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226060</wp:posOffset>
                </wp:positionV>
                <wp:extent cx="5777230" cy="1954530"/>
                <wp:effectExtent l="0" t="0" r="13970" b="266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7230" cy="1954530"/>
                        </a:xfrm>
                        <a:prstGeom prst="rect">
                          <a:avLst/>
                        </a:prstGeom>
                        <a:noFill/>
                        <a:ln w="9525">
                          <a:solidFill>
                            <a:srgbClr val="FFFFFF"/>
                          </a:solidFill>
                          <a:miter lim="800000"/>
                        </a:ln>
                      </wps:spPr>
                      <wps:txbx>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合同编号：国储-S2021Cu01-****01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9.05pt;margin-top:17.8pt;height:153.9pt;width:454.9pt;z-index:251660288;mso-width-relative:page;mso-height-relative:page;" filled="f" stroked="t" coordsize="21600,21600" o:gfxdata="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a5VaNsAAAAKAQAADwAAAAAAAAABACAAAAAiAAAAZHJzL2Rv&#10;d25yZXYueG1sUEsBAhQAFAAAAAgAh07iQFATM+03AgAATwQAAA4AAAAAAAAAAQAgAAAAKgEAAGRy&#10;cy9lMm9Eb2MueG1sUEsFBgAAAAAGAAYAWQEAANMFAAAAAA==&#10;">
                <v:fill on="f" focussize="0,0"/>
                <v:stroke color="#FFFFFF" miterlimit="8" joinstyle="miter"/>
                <v:imagedata o:title=""/>
                <o:lock v:ext="edit" aspectratio="f"/>
                <v:textbox inset="0mm,0mm,0mm,0mm">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合同编号：国储-S2021Cu01-****01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6659245</wp:posOffset>
                </wp:positionH>
                <wp:positionV relativeFrom="paragraph">
                  <wp:posOffset>1237615</wp:posOffset>
                </wp:positionV>
                <wp:extent cx="0" cy="180975"/>
                <wp:effectExtent l="5080" t="10795" r="13970" b="825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24.35pt;margin-top:97.45pt;height:14.25pt;width:0pt;z-index:251659264;mso-width-relative:page;mso-height-relative:page;" filled="f" stroked="t" coordsize="21600,21600" o:gfxdata="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tIAtNkAAAANAQAADwAAAAAAAAABACAAAAAiAAAAZHJzL2Rvd25yZXYueG1sUEsB&#10;AhQAFAAAAAgAh07iQCdRNev0AQAAvQMAAA4AAAAAAAAAAQAgAAAAKAEAAGRycy9lMm9Eb2MueG1s&#10;UEsFBgAAAAAGAAYAWQEAAI4FAAAAAA==&#10;">
                <v:fill on="f" focussize="0,0"/>
                <v:stroke color="#000000" joinstyle="round"/>
                <v:imagedata o:title=""/>
                <o:lock v:ext="edit" aspectratio="f"/>
              </v:shape>
            </w:pict>
          </mc:Fallback>
        </mc:AlternateConten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w:t>
      </w:r>
      <w:r>
        <w:rPr>
          <w:rFonts w:ascii="仿宋" w:hAnsi="仿宋" w:eastAsia="仿宋" w:cs="黑体"/>
          <w:sz w:val="32"/>
          <w:szCs w:val="32"/>
        </w:rPr>
        <w:t xml:space="preserve"> </w:t>
      </w:r>
      <w:r>
        <w:rPr>
          <w:rFonts w:hint="eastAsia" w:ascii="仿宋" w:hAnsi="仿宋" w:eastAsia="仿宋" w:cs="黑体"/>
          <w:sz w:val="32"/>
          <w:szCs w:val="32"/>
        </w:rPr>
        <w:t>货物基本情况</w:t>
      </w:r>
    </w:p>
    <w:tbl>
      <w:tblPr>
        <w:tblStyle w:val="6"/>
        <w:tblpPr w:leftFromText="180" w:rightFromText="180" w:vertAnchor="text" w:horzAnchor="margin" w:tblpXSpec="center" w:tblpY="149"/>
        <w:tblW w:w="81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1418"/>
        <w:gridCol w:w="1842"/>
        <w:gridCol w:w="992"/>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42"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84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储备仓库地点</w:t>
            </w:r>
          </w:p>
        </w:tc>
        <w:tc>
          <w:tcPr>
            <w:tcW w:w="99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24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w:t>
            </w:r>
          </w:p>
        </w:tc>
        <w:tc>
          <w:tcPr>
            <w:tcW w:w="1842"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99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户</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6.储备仓库须核对乙方委托提货人出具的纸质《委托提货单》，比对核查一致后方可组织物资出库。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8.货物质量参照竞价公告披露的《</w:t>
      </w:r>
      <w:r>
        <w:rPr>
          <w:rFonts w:hint="eastAsia" w:ascii="仿宋" w:hAnsi="仿宋" w:eastAsia="仿宋" w:cs="宋体"/>
          <w:kern w:val="0"/>
          <w:sz w:val="32"/>
          <w:szCs w:val="32"/>
        </w:rPr>
        <w:t>储备铜资源表</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国家粮食和物资储备局收到上述资料后10个工作日内开具发票，甲方通知乙方携带相关身份证明文件到以下地点登记领取增值税发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领取地点：北京市西城区木樨地北里甲11号国宏大厦B座21层</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w:t>
      </w:r>
      <w:r>
        <w:rPr>
          <w:rFonts w:ascii="仿宋" w:hAnsi="仿宋" w:eastAsia="仿宋" w:cs="仿宋_GB2312"/>
          <w:sz w:val="32"/>
          <w:szCs w:val="32"/>
        </w:rPr>
        <w:t xml:space="preserve"> </w:t>
      </w:r>
      <w:r>
        <w:rPr>
          <w:rFonts w:hint="eastAsia" w:ascii="仿宋" w:hAnsi="仿宋" w:eastAsia="仿宋" w:cs="仿宋_GB2312"/>
          <w:sz w:val="32"/>
          <w:szCs w:val="32"/>
        </w:rPr>
        <w:t>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w:t>
      </w:r>
      <w:r>
        <w:rPr>
          <w:rFonts w:hint="eastAsia" w:ascii="仿宋" w:hAnsi="仿宋" w:eastAsia="仿宋" w:cs="仿宋_GB2312"/>
          <w:sz w:val="32"/>
          <w:szCs w:val="32"/>
          <w:lang w:val="en-US" w:eastAsia="zh-CN"/>
        </w:rPr>
        <w:t>达</w:t>
      </w:r>
      <w:r>
        <w:rPr>
          <w:rFonts w:hint="eastAsia" w:ascii="仿宋" w:hAnsi="仿宋" w:eastAsia="仿宋" w:cs="仿宋_GB2312"/>
          <w:sz w:val="32"/>
          <w:szCs w:val="32"/>
        </w:rPr>
        <w:t>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ind w:firstLine="646" w:firstLineChars="202"/>
        <w:rPr>
          <w:rFonts w:ascii="仿宋" w:hAnsi="仿宋" w:eastAsia="仿宋"/>
          <w:kern w:val="0"/>
          <w:sz w:val="32"/>
          <w:szCs w:val="30"/>
        </w:rPr>
      </w:pPr>
    </w:p>
    <w:p>
      <w:pPr>
        <w:autoSpaceDE w:val="0"/>
        <w:autoSpaceDN w:val="0"/>
        <w:adjustRightInd w:val="0"/>
        <w:ind w:firstLine="646" w:firstLineChars="202"/>
        <w:rPr>
          <w:rFonts w:ascii="仿宋" w:hAnsi="仿宋" w:eastAsia="仿宋"/>
          <w:kern w:val="0"/>
          <w:sz w:val="32"/>
          <w:szCs w:val="30"/>
        </w:rPr>
      </w:pPr>
    </w:p>
    <w:p>
      <w:pPr>
        <w:rPr>
          <w:rFonts w:ascii="仿宋" w:hAnsi="仿宋" w:eastAsia="仿宋"/>
          <w:kern w:val="0"/>
          <w:sz w:val="32"/>
          <w:szCs w:val="30"/>
        </w:rPr>
      </w:pPr>
      <w:r>
        <w:rPr>
          <w:rFonts w:ascii="仿宋" w:hAnsi="仿宋" w:eastAsia="仿宋"/>
          <w:kern w:val="0"/>
          <w:sz w:val="32"/>
          <w:szCs w:val="30"/>
        </w:rPr>
        <w:br w:type="page"/>
      </w:r>
      <w:bookmarkStart w:id="0" w:name="_GoBack"/>
      <w:bookmarkEnd w:id="0"/>
    </w:p>
    <w:p>
      <w:pPr>
        <w:autoSpaceDE w:val="0"/>
        <w:autoSpaceDN w:val="0"/>
        <w:adjustRightInd w:val="0"/>
        <w:ind w:firstLine="444" w:firstLineChars="202"/>
        <w:rPr>
          <w:rFonts w:ascii="仿宋" w:hAnsi="仿宋" w:eastAsia="仿宋"/>
          <w:kern w:val="0"/>
          <w:sz w:val="32"/>
          <w:szCs w:val="30"/>
        </w:rPr>
      </w:pPr>
      <w:r>
        <w:rPr>
          <w:rFonts w:ascii="仿宋" w:hAnsi="仿宋" w:eastAsia="仿宋"/>
          <w:sz w:val="22"/>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137795</wp:posOffset>
                </wp:positionV>
                <wp:extent cx="5339715" cy="2029460"/>
                <wp:effectExtent l="0" t="0" r="13335" b="279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39751" cy="2029460"/>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0.85pt;height:159.8pt;width:420.45pt;z-index:251662336;mso-width-relative:page;mso-height-relative:page;" filled="f" stroked="t" coordsize="21600,21600" o:gfxdata="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4mhHDZAAAACAEAAA8AAAAAAAAAAQAgAAAA&#10;IgAAAGRycy9kb3ducmV2LnhtbFBLAQIUABQAAAAIAIdO4kDPAkJzQwIAAF8EAAAOAAAAAAAAAAEA&#10;IAAAACgBAABkcnMvZTJvRG9jLnhtbFBLBQYAAAAABgAGAFkBAADd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185420</wp:posOffset>
                </wp:positionV>
                <wp:extent cx="5425440" cy="2570480"/>
                <wp:effectExtent l="0" t="0" r="22860" b="203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5440" cy="2570672"/>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4.6pt;height:202.4pt;width:427.2pt;z-index:251663360;mso-width-relative:page;mso-height-relative:page;" filled="f" stroked="t" coordsize="21600,21600" o:gfxdata="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4TZ8zYAAAACAEAAA8AAAAAAAAAAQAgAAAAIgAAAGRy&#10;cy9kb3ducmV2LnhtbFBLAQIUABQAAAAIAIdO4kDpprjsPgIAAF8EAAAOAAAAAAAAAAEAIAAAACcB&#10;AABkcnMvZTJvRG9jLnhtbFBLBQYAAAAABgAGAFkBAADX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sectPr>
      <w:footerReference r:id="rId3" w:type="default"/>
      <w:pgSz w:w="11907" w:h="16839"/>
      <w:pgMar w:top="2098" w:right="1531" w:bottom="153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239013"/>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B"/>
    <w:rsid w:val="00024034"/>
    <w:rsid w:val="00027294"/>
    <w:rsid w:val="00035A86"/>
    <w:rsid w:val="000441F0"/>
    <w:rsid w:val="00057548"/>
    <w:rsid w:val="00067F01"/>
    <w:rsid w:val="0008046F"/>
    <w:rsid w:val="000868E9"/>
    <w:rsid w:val="000A1E72"/>
    <w:rsid w:val="000E0398"/>
    <w:rsid w:val="000E1034"/>
    <w:rsid w:val="000E4C95"/>
    <w:rsid w:val="00144F4B"/>
    <w:rsid w:val="001560E7"/>
    <w:rsid w:val="00172A0A"/>
    <w:rsid w:val="00184D98"/>
    <w:rsid w:val="001E4650"/>
    <w:rsid w:val="002C17A0"/>
    <w:rsid w:val="002F2518"/>
    <w:rsid w:val="002F2D21"/>
    <w:rsid w:val="003047AC"/>
    <w:rsid w:val="00361479"/>
    <w:rsid w:val="003736BA"/>
    <w:rsid w:val="00377B19"/>
    <w:rsid w:val="003C0B1B"/>
    <w:rsid w:val="003C6107"/>
    <w:rsid w:val="003D34F7"/>
    <w:rsid w:val="003D7223"/>
    <w:rsid w:val="003F0718"/>
    <w:rsid w:val="0041300B"/>
    <w:rsid w:val="004640A6"/>
    <w:rsid w:val="004801E4"/>
    <w:rsid w:val="00483A81"/>
    <w:rsid w:val="0048633C"/>
    <w:rsid w:val="00492669"/>
    <w:rsid w:val="004A1109"/>
    <w:rsid w:val="004F126C"/>
    <w:rsid w:val="00525B43"/>
    <w:rsid w:val="00541D35"/>
    <w:rsid w:val="005423E5"/>
    <w:rsid w:val="00556229"/>
    <w:rsid w:val="00593F5C"/>
    <w:rsid w:val="00594249"/>
    <w:rsid w:val="005B421D"/>
    <w:rsid w:val="005E58B1"/>
    <w:rsid w:val="005F76DD"/>
    <w:rsid w:val="00600DE9"/>
    <w:rsid w:val="006335AE"/>
    <w:rsid w:val="006369DC"/>
    <w:rsid w:val="006519B8"/>
    <w:rsid w:val="006673E2"/>
    <w:rsid w:val="0068545E"/>
    <w:rsid w:val="006908DC"/>
    <w:rsid w:val="006956F6"/>
    <w:rsid w:val="006A16E4"/>
    <w:rsid w:val="006A547F"/>
    <w:rsid w:val="006A73A1"/>
    <w:rsid w:val="006B641B"/>
    <w:rsid w:val="006F49B3"/>
    <w:rsid w:val="006F4E00"/>
    <w:rsid w:val="00722AA4"/>
    <w:rsid w:val="007430C3"/>
    <w:rsid w:val="00755DF0"/>
    <w:rsid w:val="00775B77"/>
    <w:rsid w:val="00776D90"/>
    <w:rsid w:val="007820F1"/>
    <w:rsid w:val="00787E1B"/>
    <w:rsid w:val="007957D2"/>
    <w:rsid w:val="007E4FF2"/>
    <w:rsid w:val="0084506E"/>
    <w:rsid w:val="00845841"/>
    <w:rsid w:val="008520F6"/>
    <w:rsid w:val="0086053C"/>
    <w:rsid w:val="00860D48"/>
    <w:rsid w:val="00881230"/>
    <w:rsid w:val="00917E3C"/>
    <w:rsid w:val="00932117"/>
    <w:rsid w:val="00953AB0"/>
    <w:rsid w:val="009662BE"/>
    <w:rsid w:val="00983C35"/>
    <w:rsid w:val="009A65CA"/>
    <w:rsid w:val="009B0104"/>
    <w:rsid w:val="009D2E00"/>
    <w:rsid w:val="009F431B"/>
    <w:rsid w:val="00A23034"/>
    <w:rsid w:val="00A52393"/>
    <w:rsid w:val="00A962FF"/>
    <w:rsid w:val="00AB1183"/>
    <w:rsid w:val="00AC385E"/>
    <w:rsid w:val="00AE1ED1"/>
    <w:rsid w:val="00AE68B0"/>
    <w:rsid w:val="00B0474B"/>
    <w:rsid w:val="00B05C6B"/>
    <w:rsid w:val="00B062E7"/>
    <w:rsid w:val="00B258A1"/>
    <w:rsid w:val="00B4367C"/>
    <w:rsid w:val="00B54312"/>
    <w:rsid w:val="00BC7445"/>
    <w:rsid w:val="00BF2063"/>
    <w:rsid w:val="00C25C4D"/>
    <w:rsid w:val="00C553F6"/>
    <w:rsid w:val="00C56B95"/>
    <w:rsid w:val="00C61799"/>
    <w:rsid w:val="00C76783"/>
    <w:rsid w:val="00C838A8"/>
    <w:rsid w:val="00C91872"/>
    <w:rsid w:val="00C947FD"/>
    <w:rsid w:val="00C97BF0"/>
    <w:rsid w:val="00CB5614"/>
    <w:rsid w:val="00D04C91"/>
    <w:rsid w:val="00D15034"/>
    <w:rsid w:val="00D454F8"/>
    <w:rsid w:val="00D878C8"/>
    <w:rsid w:val="00DD2C41"/>
    <w:rsid w:val="00DE72F3"/>
    <w:rsid w:val="00DF7AD6"/>
    <w:rsid w:val="00E25062"/>
    <w:rsid w:val="00E50A84"/>
    <w:rsid w:val="00E814C2"/>
    <w:rsid w:val="00EA1069"/>
    <w:rsid w:val="00ED18A2"/>
    <w:rsid w:val="00EE7ED6"/>
    <w:rsid w:val="00EF25D3"/>
    <w:rsid w:val="00EF4710"/>
    <w:rsid w:val="00F005EE"/>
    <w:rsid w:val="00F1216E"/>
    <w:rsid w:val="00F13247"/>
    <w:rsid w:val="00F15EF0"/>
    <w:rsid w:val="00F32FEB"/>
    <w:rsid w:val="00F3498D"/>
    <w:rsid w:val="00F36F45"/>
    <w:rsid w:val="00F51674"/>
    <w:rsid w:val="00F51B63"/>
    <w:rsid w:val="00F55FA0"/>
    <w:rsid w:val="00F724C5"/>
    <w:rsid w:val="00FA4013"/>
    <w:rsid w:val="00FA58BE"/>
    <w:rsid w:val="00FB7CA9"/>
    <w:rsid w:val="00FC17AB"/>
    <w:rsid w:val="00FD343D"/>
    <w:rsid w:val="00FE52EE"/>
    <w:rsid w:val="00FF3E4A"/>
    <w:rsid w:val="14E27223"/>
    <w:rsid w:val="29F673F1"/>
    <w:rsid w:val="612D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缩进 Char"/>
    <w:basedOn w:val="7"/>
    <w:link w:val="2"/>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D5974-924D-4B90-8A41-AC1A6A7A4D26}">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Words>
  <Characters>1683</Characters>
  <Lines>14</Lines>
  <Paragraphs>3</Paragraphs>
  <TotalTime>5</TotalTime>
  <ScaleCrop>false</ScaleCrop>
  <LinksUpToDate>false</LinksUpToDate>
  <CharactersWithSpaces>1975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2021-06-22T08:30:00Z</dcterms:created>
  <dc:creator>Think</dc:creator>
  <cp:lastModifiedBy>lybjx</cp:lastModifiedBy>
  <cp:lastPrinted>2021-06-22T08:55:00Z</cp:lastPrinted>
  <dcterms:modified xsi:type="dcterms:W3CDTF">2021-06-22T10:51:52Z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