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36"/>
          <w:szCs w:val="36"/>
          <w:u w:val="none"/>
          <w:lang w:val="en-US" w:eastAsia="zh-CN"/>
        </w:rPr>
        <w:t>储备安全和应急物资保障中心社会招聘面试人员名单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2"/>
          <w:szCs w:val="32"/>
          <w:u w:val="none"/>
          <w:lang w:val="en-US" w:eastAsia="zh-CN"/>
        </w:rPr>
      </w:pPr>
      <w:r>
        <w:rPr>
          <w:rFonts w:hint="eastAsia" w:cs="仿宋_GB2312"/>
          <w:i w:val="0"/>
          <w:caps w:val="0"/>
          <w:color w:val="auto"/>
          <w:spacing w:val="-11"/>
          <w:sz w:val="32"/>
          <w:szCs w:val="32"/>
          <w:u w:val="none"/>
          <w:lang w:val="en-US" w:eastAsia="zh-CN"/>
        </w:rPr>
        <w:t>（按姓氏笔画排序）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977"/>
        <w:gridCol w:w="2235"/>
        <w:gridCol w:w="222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9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处室</w:t>
            </w:r>
          </w:p>
        </w:tc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综合处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专业技术岗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2008020122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白雅波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2008020219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李晴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2008020212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时延昭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2008020108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赵田菲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2008020307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综合处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管理岗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2008020211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2008020202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邵旭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2008020313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欧阳希玥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安全风险防控保障处</w:t>
            </w:r>
          </w:p>
        </w:tc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管理岗（副处）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2008020207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孙晓东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专业技术岗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2008020329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李梦璐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设施建设安全保障处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30"/>
                <w:szCs w:val="30"/>
                <w:lang w:val="en-US" w:eastAsia="zh-CN"/>
              </w:rPr>
              <w:t>专业技术岗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2008020103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王婉如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2008020411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白琳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2008020206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张文成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2008020301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卓潇涵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2008020119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>郭怡菲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应急物资安全保障处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管理岗（副处）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2008020210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金杨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2008020123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赵金杨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97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专业技术岗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2008020107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吴爽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166F"/>
    <w:rsid w:val="25683262"/>
    <w:rsid w:val="70A8166F"/>
    <w:rsid w:val="76F26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Lines/>
      <w:widowControl/>
      <w:spacing w:line="640" w:lineRule="exact"/>
      <w:ind w:firstLine="880" w:firstLineChars="200"/>
      <w:jc w:val="left"/>
    </w:pPr>
    <w:rPr>
      <w:rFonts w:ascii="仿宋_GB2312" w:hAnsi="仿宋_GB2312" w:eastAsia="仿宋_GB2312" w:cs="仿宋_GB2312"/>
      <w:color w:val="000000"/>
      <w:kern w:val="2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样式1"/>
    <w:basedOn w:val="3"/>
    <w:next w:val="2"/>
    <w:qFormat/>
    <w:uiPriority w:val="0"/>
    <w:rPr>
      <w:rFonts w:ascii="Arial" w:hAnsi="Arial" w:eastAsia="华康简标题宋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2020-08-13T07:41:00Z</dcterms:created>
  <dc:creator>Administrator</dc:creator>
  <cp:lastModifiedBy>Administrator</cp:lastModifiedBy>
  <dcterms:modified xsi:type="dcterms:W3CDTF">2020-08-13T07:41:57Z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