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tbl>
      <w:tblPr>
        <w:tblStyle w:val="4"/>
        <w:tblW w:w="8776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3"/>
        <w:gridCol w:w="1419"/>
        <w:gridCol w:w="1132"/>
        <w:gridCol w:w="3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黑体" w:eastAsia="方正小标宋简体" w:cs="黑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黑体" w:eastAsia="方正小标宋简体" w:cs="黑体"/>
                <w:sz w:val="36"/>
                <w:szCs w:val="36"/>
              </w:rPr>
              <w:t>国家粮油信息中心</w:t>
            </w:r>
          </w:p>
          <w:p>
            <w:pPr>
              <w:spacing w:line="58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黑体"/>
                <w:sz w:val="36"/>
                <w:szCs w:val="36"/>
              </w:rPr>
              <w:t>2021年度面向社会公开招聘面试人员名单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77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按照姓氏笔画排序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规划财务处专业技术岗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理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英国邓迪大学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燕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北京物资学院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乔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莉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南京财经大学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刘宇欣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美国霍夫斯特拉大学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郑承东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中原工学院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扈金莉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对外经济贸易大学</w:t>
            </w:r>
          </w:p>
        </w:tc>
      </w:tr>
    </w:tbl>
    <w:p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8"/>
    <w:rsid w:val="00380454"/>
    <w:rsid w:val="009512B8"/>
    <w:rsid w:val="009E52BD"/>
    <w:rsid w:val="00BF24B4"/>
    <w:rsid w:val="00CD63E0"/>
    <w:rsid w:val="00CF3BF0"/>
    <w:rsid w:val="00D55517"/>
    <w:rsid w:val="00EA350E"/>
    <w:rsid w:val="065C1B7F"/>
    <w:rsid w:val="0F9B7FF7"/>
    <w:rsid w:val="2826693F"/>
    <w:rsid w:val="7842228E"/>
    <w:rsid w:val="BAB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TotalTime>5</TotalTime>
  <ScaleCrop>false</ScaleCrop>
  <LinksUpToDate>false</LinksUpToDate>
  <CharactersWithSpaces>172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2022-02-15T16:22:00Z</dcterms:created>
  <dc:creator>zxh</dc:creator>
  <cp:lastModifiedBy>shijw</cp:lastModifiedBy>
  <cp:lastPrinted>2022-02-21T09:05:00Z</cp:lastPrinted>
  <dcterms:modified xsi:type="dcterms:W3CDTF">2022-02-21T09:05:04Z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