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pPr>
        <w:spacing w:line="580" w:lineRule="exact"/>
        <w:jc w:val="left"/>
        <w:rPr>
          <w:rFonts w:ascii="黑体" w:hAnsi="黑体" w:eastAsia="黑体" w:cs="黑体"/>
          <w:kern w:val="0"/>
          <w:sz w:val="32"/>
          <w:szCs w:val="32"/>
        </w:rPr>
      </w:pPr>
    </w:p>
    <w:p>
      <w:pPr>
        <w:spacing w:line="58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国</w:t>
      </w:r>
      <w:r>
        <w:rPr>
          <w:rFonts w:ascii="方正小标宋简体" w:hAnsi="方正小标宋简体" w:eastAsia="方正小标宋简体" w:cs="方正小标宋简体"/>
          <w:kern w:val="0"/>
          <w:sz w:val="44"/>
          <w:szCs w:val="44"/>
        </w:rPr>
        <w:t>家粮油信息</w:t>
      </w:r>
      <w:r>
        <w:rPr>
          <w:rFonts w:hint="eastAsia" w:ascii="方正小标宋简体" w:hAnsi="方正小标宋简体" w:eastAsia="方正小标宋简体" w:cs="方正小标宋简体"/>
          <w:kern w:val="0"/>
          <w:sz w:val="44"/>
          <w:szCs w:val="44"/>
        </w:rPr>
        <w:t>中心</w:t>
      </w:r>
    </w:p>
    <w:p>
      <w:pPr>
        <w:spacing w:line="58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2023年度毕业生公开招聘统一笔试公告</w:t>
      </w:r>
    </w:p>
    <w:p>
      <w:pPr>
        <w:spacing w:line="580" w:lineRule="exact"/>
        <w:jc w:val="center"/>
        <w:rPr>
          <w:rFonts w:ascii="方正小标宋简体" w:hAnsi="方正小标宋简体" w:eastAsia="方正小标宋简体" w:cs="方正小标宋简体"/>
          <w:kern w:val="0"/>
          <w:sz w:val="36"/>
          <w:szCs w:val="36"/>
        </w:rPr>
      </w:pP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根据国家粮食和物资储备局直属事业单位2023年度毕业生公开招聘工作安排，国</w:t>
      </w:r>
      <w:r>
        <w:rPr>
          <w:rFonts w:ascii="仿宋_GB2312" w:hAnsi="仿宋_GB2312" w:eastAsia="仿宋_GB2312" w:cs="仿宋_GB2312"/>
          <w:kern w:val="0"/>
          <w:sz w:val="32"/>
          <w:szCs w:val="32"/>
        </w:rPr>
        <w:t>家粮油信息</w:t>
      </w:r>
      <w:r>
        <w:rPr>
          <w:rFonts w:hint="eastAsia" w:ascii="仿宋_GB2312" w:hAnsi="仿宋_GB2312" w:eastAsia="仿宋_GB2312" w:cs="仿宋_GB2312"/>
          <w:kern w:val="0"/>
          <w:sz w:val="32"/>
          <w:szCs w:val="32"/>
        </w:rPr>
        <w:t>中心定于2023年2月25日进行统一笔试，现将有关事宜公告如下：</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一、笔试时间和地点</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笔试时间：2023年2月25日上午9:00--12:00</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笔试地点：北京科技大学逸夫楼（地址：北京市海淀区学院路30号）</w:t>
      </w:r>
    </w:p>
    <w:p>
      <w:pPr>
        <w:spacing w:line="58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温馨提示：</w:t>
      </w:r>
      <w:r>
        <w:rPr>
          <w:rFonts w:hint="eastAsia" w:ascii="仿宋_GB2312" w:hAnsi="仿宋_GB2312" w:eastAsia="仿宋_GB2312" w:cs="仿宋_GB2312"/>
          <w:kern w:val="0"/>
          <w:sz w:val="32"/>
          <w:szCs w:val="32"/>
        </w:rPr>
        <w:t>考生应从北京科技大学西门，凭本次考试准考证和本人有效居民身份证进入学校，按照引导</w:t>
      </w:r>
      <w:r>
        <w:rPr>
          <w:rFonts w:ascii="仿宋_GB2312" w:hAnsi="仿宋_GB2312" w:eastAsia="仿宋_GB2312" w:cs="仿宋_GB2312"/>
          <w:kern w:val="0"/>
          <w:sz w:val="32"/>
          <w:szCs w:val="32"/>
        </w:rPr>
        <w:t>标识进入考场</w:t>
      </w:r>
      <w:r>
        <w:rPr>
          <w:rFonts w:hint="eastAsia" w:ascii="仿宋_GB2312" w:hAnsi="仿宋_GB2312" w:eastAsia="仿宋_GB2312" w:cs="仿宋_GB2312"/>
          <w:kern w:val="0"/>
          <w:sz w:val="32"/>
          <w:szCs w:val="32"/>
        </w:rPr>
        <w:t>。其他校门不可进入。</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二、笔试科目</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笔试科目：</w:t>
      </w:r>
      <w:r>
        <w:rPr>
          <w:rFonts w:hint="eastAsia" w:ascii="仿宋_GB2312" w:hAnsi="仿宋_GB2312" w:eastAsia="仿宋_GB2312" w:cs="仿宋_GB2312"/>
          <w:color w:val="000000"/>
          <w:kern w:val="0"/>
          <w:sz w:val="32"/>
          <w:szCs w:val="32"/>
          <w:shd w:val="clear" w:color="auto" w:fill="FFFFFF"/>
        </w:rPr>
        <w:t>职业能力测验、申论</w:t>
      </w:r>
    </w:p>
    <w:p>
      <w:pPr>
        <w:numPr>
          <w:ilvl w:val="0"/>
          <w:numId w:val="1"/>
        </w:num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准考证下载打印</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通过资格审核并确认参加考试的考生，请于2023年2月20日8:00至23日12:00期间登录指定招聘网站（https://campus.chinahr.com/pages/gjlswzj2023/#/）下载打印准考证。如遇问题，请联系报名咨询服务热线解决。</w:t>
      </w:r>
    </w:p>
    <w:p>
      <w:pPr>
        <w:numPr>
          <w:ilvl w:val="0"/>
          <w:numId w:val="2"/>
        </w:num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笔试有关要求</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（一）在考试开始前30分钟，考生必须同时携带本次考试准考证、本人有效居民身份证原件（与报名时一致）进入考场，对号入座，并将其放置在桌面上；</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（二）开始考试30分钟后，不得入场；考试期间，不得提前交卷、退场；</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（三）考生参加考试时，须携带黑色墨水的签字笔、2B铅笔、橡皮,不准携带书籍、笔记、纸张等其它物品进入考场。开考后考生不得传递任何物品；</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除规定可携带的文具以外，严禁将各种电子、通信、计算、存储或其它设备带至座位。已带入考场的要按监考人员的要求切断电源并放在指定位置。凡发现将上述各种设备带至座位者，一律按照相关规定处理；</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试卷发放后，考生必须首先在试卷和答题卡规定的位置上用黑色墨水的签字笔准确填写本人姓名和准考证号，用2B铅笔在准考证号对应位置填涂，不得做其他标记；听到统一开考铃声后开始答题，否则，按违纪处理；</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（六）不得要求监考人员解释试题，如遇试卷分发错误，页码序号不对、字迹模糊或答题卡有褶皱、污点等问题，应举手询问；</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（七）考生应严格按照试卷中的答题须知作答，未按要求作答的，按零分处理；</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（八）考场内必须保持安静，严禁交头接耳，不得窥视他人试卷、答题卡及其他答题材料，否则，按违纪处理；</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（九）考试结束铃响，考生应立即停止答题。考生交卷时应将试卷、答题卡分别反面向上放在桌面上，经监考人员清点允许后，方可离开考场。严禁将试卷、答题卡和草稿纸带出考场；</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（十）服从工作人员管理，接受工作人员的监督。对无理取闹，辱骂、威胁、报复工作人员者，将依法依规追究相关责任。</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五、其他注意事项</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（一）考生应根据公告内容合理安排时间，通过资格审核且完成笔试确认无正当理由不参加考试的，将上报相关部门，并记入考生诚信档案；</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（二）考生应对所提交的材料真实性负责，凡弄虚作假的，一经查实，即取消考试及聘用资格；</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（三）考生必须携带本人有效身份证原件。考前遗失身份证的考生，需及时到公安部门补办临时身份证或开具身份证明；</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（四）考生应做好自我健康监测，自行了解入住宾馆酒店、乘坐公共交通的相关要求，按时抵达考场；</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（五）本次考试不提供停车场地，请考生提前做好出行安排，交通和食宿自理。</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六、联系方式</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考务咨询电话：010-68979</w:t>
      </w:r>
      <w:r>
        <w:rPr>
          <w:rFonts w:ascii="仿宋_GB2312" w:hAnsi="仿宋_GB2312" w:eastAsia="仿宋_GB2312" w:cs="仿宋_GB2312"/>
          <w:kern w:val="0"/>
          <w:sz w:val="32"/>
          <w:szCs w:val="32"/>
        </w:rPr>
        <w:t>726</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考务监督电话：010-68979803</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报名咨询服务热线：4000508080</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欢迎各位考生对我们的工作进行监督。</w:t>
      </w:r>
    </w:p>
    <w:p>
      <w:pPr>
        <w:spacing w:line="580" w:lineRule="exa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spacing w:line="580" w:lineRule="exa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spacing w:line="580" w:lineRule="exa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bookmarkStart w:id="0" w:name="_GoBack"/>
      <w:bookmarkEnd w:id="0"/>
      <w:r>
        <w:rPr>
          <w:rFonts w:hint="eastAsia" w:ascii="仿宋_GB2312" w:hAnsi="仿宋_GB2312" w:eastAsia="仿宋_GB2312" w:cs="仿宋_GB2312"/>
          <w:kern w:val="0"/>
          <w:sz w:val="32"/>
          <w:szCs w:val="32"/>
        </w:rPr>
        <w:t>国</w:t>
      </w:r>
      <w:r>
        <w:rPr>
          <w:rFonts w:ascii="仿宋_GB2312" w:hAnsi="仿宋_GB2312" w:eastAsia="仿宋_GB2312" w:cs="仿宋_GB2312"/>
          <w:kern w:val="0"/>
          <w:sz w:val="32"/>
          <w:szCs w:val="32"/>
        </w:rPr>
        <w:t>家粮油</w:t>
      </w:r>
      <w:r>
        <w:rPr>
          <w:rFonts w:hint="eastAsia" w:ascii="仿宋_GB2312" w:hAnsi="仿宋_GB2312" w:eastAsia="仿宋_GB2312" w:cs="仿宋_GB2312"/>
          <w:kern w:val="0"/>
          <w:sz w:val="32"/>
          <w:szCs w:val="32"/>
        </w:rPr>
        <w:t>信息中心</w:t>
      </w:r>
    </w:p>
    <w:p>
      <w:pPr>
        <w:spacing w:line="580" w:lineRule="exa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2023年2月17日</w:t>
      </w:r>
    </w:p>
    <w:p>
      <w:pPr>
        <w:spacing w:line="580" w:lineRule="exact"/>
        <w:rPr>
          <w:rFonts w:ascii="黑体" w:hAnsi="黑体" w:eastAsia="黑体" w:cs="黑体"/>
          <w:kern w:val="0"/>
          <w:sz w:val="32"/>
          <w:szCs w:val="32"/>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E1YmNlYmQzZmJjNjQwNDBiYTM4NTk2MjQyMGEifQ=="/>
  </w:docVars>
  <w:rsids>
    <w:rsidRoot w:val="00862DAB"/>
    <w:rsid w:val="00160462"/>
    <w:rsid w:val="0039084B"/>
    <w:rsid w:val="003B1465"/>
    <w:rsid w:val="00862DAB"/>
    <w:rsid w:val="00B95473"/>
    <w:rsid w:val="00F414F7"/>
    <w:rsid w:val="06E25C1B"/>
    <w:rsid w:val="0C141BB7"/>
    <w:rsid w:val="11662564"/>
    <w:rsid w:val="12973214"/>
    <w:rsid w:val="1615666E"/>
    <w:rsid w:val="1760738D"/>
    <w:rsid w:val="18606F10"/>
    <w:rsid w:val="199A4DB9"/>
    <w:rsid w:val="1C4C23FD"/>
    <w:rsid w:val="20477E7A"/>
    <w:rsid w:val="28D46B8C"/>
    <w:rsid w:val="294A71EC"/>
    <w:rsid w:val="2AFA7975"/>
    <w:rsid w:val="2D8B6C98"/>
    <w:rsid w:val="32BB1D4F"/>
    <w:rsid w:val="39831751"/>
    <w:rsid w:val="3D294AF1"/>
    <w:rsid w:val="3FDE1D00"/>
    <w:rsid w:val="409A0D27"/>
    <w:rsid w:val="41895E66"/>
    <w:rsid w:val="48960E4B"/>
    <w:rsid w:val="4CE6691C"/>
    <w:rsid w:val="4D823680"/>
    <w:rsid w:val="543E74BF"/>
    <w:rsid w:val="568D6F1B"/>
    <w:rsid w:val="5AE706D2"/>
    <w:rsid w:val="5B0F1B14"/>
    <w:rsid w:val="608F174E"/>
    <w:rsid w:val="62CA72BB"/>
    <w:rsid w:val="65CB6467"/>
    <w:rsid w:val="714B2523"/>
    <w:rsid w:val="73626170"/>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219</Words>
  <Characters>1251</Characters>
  <Lines>10</Lines>
  <Paragraphs>2</Paragraphs>
  <TotalTime>15</TotalTime>
  <ScaleCrop>false</ScaleCrop>
  <LinksUpToDate>false</LinksUpToDate>
  <CharactersWithSpaces>1468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2021-12-23T23:33:00Z</dcterms:created>
  <dc:creator>@Fern's</dc:creator>
  <cp:lastModifiedBy>@Fern's</cp:lastModifiedBy>
  <cp:lastPrinted>2022-05-23T06:51:00Z</cp:lastPrinted>
  <dcterms:modified xsi:type="dcterms:W3CDTF">2023-02-17T01:49:44Z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E447AFA9F6D44B5293A5061125C5B9CB</vt:lpwstr>
  </property>
</Properties>
</file>