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4</w:t>
      </w:r>
    </w:p>
    <w:p>
      <w:pPr>
        <w:spacing w:line="580" w:lineRule="exact"/>
        <w:jc w:val="left"/>
        <w:rPr>
          <w:rFonts w:ascii="黑体" w:hAnsi="黑体" w:eastAsia="黑体" w:cs="黑体"/>
          <w:kern w:val="0"/>
          <w:sz w:val="32"/>
          <w:szCs w:val="32"/>
          <w:highlight w:val="none"/>
        </w:rPr>
      </w:pPr>
    </w:p>
    <w:p>
      <w:pPr>
        <w:spacing w:line="580" w:lineRule="exact"/>
        <w:jc w:val="center"/>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国家粮食和物资储备局宣传教育中心</w:t>
      </w: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年度</w:t>
      </w:r>
      <w:r>
        <w:rPr>
          <w:rFonts w:hint="eastAsia" w:ascii="方正小标宋简体" w:hAnsi="方正小标宋简体" w:eastAsia="方正小标宋简体" w:cs="方正小标宋简体"/>
          <w:kern w:val="0"/>
          <w:sz w:val="44"/>
          <w:szCs w:val="44"/>
          <w:highlight w:val="none"/>
          <w:lang w:eastAsia="zh-CN"/>
        </w:rPr>
        <w:t>应届</w:t>
      </w:r>
      <w:r>
        <w:rPr>
          <w:rFonts w:hint="eastAsia" w:ascii="方正小标宋简体" w:hAnsi="方正小标宋简体" w:eastAsia="方正小标宋简体" w:cs="方正小标宋简体"/>
          <w:kern w:val="0"/>
          <w:sz w:val="44"/>
          <w:szCs w:val="44"/>
          <w:highlight w:val="none"/>
        </w:rPr>
        <w:t>毕业生公开招聘统一笔试公告</w:t>
      </w:r>
    </w:p>
    <w:p>
      <w:pPr>
        <w:spacing w:line="580" w:lineRule="exact"/>
        <w:jc w:val="center"/>
        <w:rPr>
          <w:rFonts w:ascii="方正小标宋简体" w:hAnsi="方正小标宋简体" w:eastAsia="方正小标宋简体" w:cs="方正小标宋简体"/>
          <w:kern w:val="0"/>
          <w:sz w:val="36"/>
          <w:szCs w:val="36"/>
          <w:highlight w:val="none"/>
        </w:rPr>
      </w:pP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根据国家粮食和物资储备局直属事业单位202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kern w:val="0"/>
          <w:sz w:val="32"/>
          <w:szCs w:val="32"/>
          <w:highlight w:val="none"/>
          <w:lang w:eastAsia="zh-CN"/>
        </w:rPr>
        <w:t>应届</w:t>
      </w:r>
      <w:r>
        <w:rPr>
          <w:rFonts w:hint="eastAsia" w:ascii="仿宋_GB2312" w:hAnsi="仿宋_GB2312" w:eastAsia="仿宋_GB2312" w:cs="仿宋_GB2312"/>
          <w:kern w:val="0"/>
          <w:sz w:val="32"/>
          <w:szCs w:val="32"/>
          <w:highlight w:val="none"/>
        </w:rPr>
        <w:t>毕业生公开招聘工作安排，国家粮食和物资储备局宣传教育中心定于2023年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2月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日进行统一笔试，现将有关事宜公告如下：</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一、笔试时间和地点</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笔试时间：2023年12月9日上午9:00--12:00</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笔试地点：北京经济管理职业学院（望京校区）（地址：北京市朝阳区花家地街12号）</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乘车路线：地铁14号线望京南站C口出，步行1.1公里；或乘坐687路</w:t>
      </w:r>
      <w:r>
        <w:rPr>
          <w:rFonts w:hint="eastAsia" w:ascii="仿宋_GB2312" w:hAnsi="仿宋_GB2312" w:eastAsia="仿宋_GB2312" w:cs="仿宋_GB2312"/>
          <w:kern w:val="0"/>
          <w:sz w:val="32"/>
          <w:szCs w:val="32"/>
          <w:highlight w:val="none"/>
          <w:lang w:val="en-US" w:eastAsia="zh-CN"/>
        </w:rPr>
        <w:t>、571路</w:t>
      </w:r>
      <w:r>
        <w:rPr>
          <w:rFonts w:hint="eastAsia" w:ascii="仿宋_GB2312" w:hAnsi="仿宋_GB2312" w:eastAsia="仿宋_GB2312" w:cs="仿宋_GB2312"/>
          <w:kern w:val="0"/>
          <w:sz w:val="32"/>
          <w:szCs w:val="32"/>
          <w:highlight w:val="none"/>
        </w:rPr>
        <w:t>公交到望京医院站下车，步行31米即可到达。</w:t>
      </w:r>
    </w:p>
    <w:p>
      <w:pPr>
        <w:spacing w:line="58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温馨提示：</w:t>
      </w:r>
      <w:r>
        <w:rPr>
          <w:rFonts w:hint="eastAsia" w:ascii="仿宋_GB2312" w:hAnsi="仿宋_GB2312" w:eastAsia="仿宋_GB2312" w:cs="仿宋_GB2312"/>
          <w:kern w:val="0"/>
          <w:sz w:val="32"/>
          <w:szCs w:val="32"/>
          <w:highlight w:val="none"/>
        </w:rPr>
        <w:t>考生应从北京经济管理职业学院（望京校区）西南2门，凭本次考试准考证和本人有效居民身份证进入学校，其他校门不可进入。校园内不提供停车位，建议考生采用公共交通出行。</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二、笔试科目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笔试科目：</w:t>
      </w:r>
      <w:r>
        <w:rPr>
          <w:rFonts w:hint="eastAsia" w:ascii="仿宋_GB2312" w:hAnsi="仿宋_GB2312" w:eastAsia="仿宋_GB2312" w:cs="仿宋_GB2312"/>
          <w:color w:val="000000"/>
          <w:kern w:val="0"/>
          <w:sz w:val="32"/>
          <w:szCs w:val="32"/>
          <w:highlight w:val="none"/>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准考证下载打印</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通过资格审核并确认参加考试的考生，请于2023年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日8:00至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:00期间登录指定招聘网站（</w:t>
      </w:r>
      <w:r>
        <w:rPr>
          <w:rFonts w:hint="eastAsia" w:ascii="仿宋_GB2312" w:hAnsi="仿宋_GB2312" w:eastAsia="仿宋_GB2312" w:cs="仿宋_GB2312"/>
          <w:color w:val="auto"/>
          <w:sz w:val="32"/>
          <w:szCs w:val="32"/>
          <w:highlight w:val="none"/>
          <w:u w:val="none"/>
        </w:rPr>
        <w:t>https://campus.chinahr.com/pages/gjlswzj2024/#/</w:t>
      </w:r>
      <w:r>
        <w:rPr>
          <w:rFonts w:hint="eastAsia" w:ascii="仿宋_GB2312" w:hAnsi="仿宋_GB2312" w:eastAsia="仿宋_GB2312" w:cs="仿宋_GB2312"/>
          <w:kern w:val="0"/>
          <w:sz w:val="32"/>
          <w:szCs w:val="32"/>
          <w:highlight w:val="none"/>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笔试有关要求</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kern w:val="0"/>
          <w:sz w:val="32"/>
          <w:szCs w:val="32"/>
          <w:highlight w:val="none"/>
          <w:lang w:eastAsia="zh-CN"/>
        </w:rPr>
        <w:t>到</w:t>
      </w:r>
      <w:r>
        <w:rPr>
          <w:rFonts w:hint="eastAsia" w:ascii="仿宋_GB2312" w:hAnsi="仿宋_GB2312" w:eastAsia="仿宋_GB2312" w:cs="仿宋_GB2312"/>
          <w:kern w:val="0"/>
          <w:sz w:val="32"/>
          <w:szCs w:val="32"/>
          <w:highlight w:val="none"/>
        </w:rPr>
        <w:t>统一开考铃声后开始答题，否则，按违纪处理；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（六）不得要求监考人员解释试题，如遇试卷分发错误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（十）服从工作人员管理，接受工作人员的监督。对无理取闹</w:t>
      </w:r>
      <w:r>
        <w:rPr>
          <w:rFonts w:hint="eastAsia" w:ascii="仿宋_GB2312" w:hAnsi="仿宋_GB2312" w:eastAsia="仿宋_GB2312" w:cs="仿宋_GB2312"/>
          <w:kern w:val="0"/>
          <w:sz w:val="32"/>
          <w:szCs w:val="32"/>
          <w:highlight w:val="none"/>
          <w:lang w:eastAsia="zh-CN"/>
        </w:rPr>
        <w:t>、</w:t>
      </w:r>
      <w:bookmarkStart w:id="0" w:name="_GoBack"/>
      <w:bookmarkEnd w:id="0"/>
      <w:r>
        <w:rPr>
          <w:rFonts w:hint="eastAsia" w:ascii="仿宋_GB2312" w:hAnsi="仿宋_GB2312" w:eastAsia="仿宋_GB2312" w:cs="仿宋_GB2312"/>
          <w:kern w:val="0"/>
          <w:sz w:val="32"/>
          <w:szCs w:val="32"/>
          <w:highlight w:val="none"/>
        </w:rPr>
        <w:t>辱骂、威胁、报复工作人员者，将依法依规追究相关责任。</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五、其他注意事项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六、联系方式</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考务咨询电话：010-68979</w:t>
      </w:r>
      <w:r>
        <w:rPr>
          <w:rFonts w:hint="eastAsia" w:ascii="仿宋_GB2312" w:hAnsi="仿宋_GB2312" w:eastAsia="仿宋_GB2312" w:cs="仿宋_GB2312"/>
          <w:kern w:val="0"/>
          <w:sz w:val="32"/>
          <w:szCs w:val="32"/>
          <w:highlight w:val="none"/>
          <w:lang w:val="en-US" w:eastAsia="zh-CN"/>
        </w:rPr>
        <w:t>796</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010-68979</w:t>
      </w:r>
      <w:r>
        <w:rPr>
          <w:rFonts w:hint="eastAsia" w:ascii="仿宋_GB2312" w:hAnsi="仿宋_GB2312" w:eastAsia="仿宋_GB2312" w:cs="仿宋_GB2312"/>
          <w:kern w:val="0"/>
          <w:sz w:val="32"/>
          <w:szCs w:val="32"/>
          <w:highlight w:val="none"/>
          <w:lang w:val="en-US" w:eastAsia="zh-CN"/>
        </w:rPr>
        <w:t>800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考务监督电话：010-68979803</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报名咨询服务热线：010-50894667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010-</w:t>
      </w:r>
      <w:r>
        <w:rPr>
          <w:rFonts w:hint="eastAsia" w:ascii="仿宋_GB2312" w:hAnsi="仿宋_GB2312" w:eastAsia="仿宋_GB2312" w:cs="仿宋_GB2312"/>
          <w:kern w:val="0"/>
          <w:sz w:val="32"/>
          <w:szCs w:val="32"/>
          <w:highlight w:val="none"/>
        </w:rPr>
        <w:t>50894530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国家粮食和物资储备局宣传教育中心</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p>
    <w:p>
      <w:pPr>
        <w:spacing w:line="580" w:lineRule="exact"/>
        <w:rPr>
          <w:rFonts w:ascii="黑体" w:hAnsi="黑体" w:eastAsia="黑体" w:cs="黑体"/>
          <w:kern w:val="0"/>
          <w:sz w:val="32"/>
          <w:szCs w:val="32"/>
          <w:highlight w:val="none"/>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Tk2ZWI5NTNiNjdjMGEwN2JjNDA0NjczMWVhMGUifQ=="/>
  </w:docVars>
  <w:rsids>
    <w:rsidRoot w:val="00862DAB"/>
    <w:rsid w:val="00194D98"/>
    <w:rsid w:val="001D6644"/>
    <w:rsid w:val="00404036"/>
    <w:rsid w:val="00862DAB"/>
    <w:rsid w:val="008C1275"/>
    <w:rsid w:val="00940D51"/>
    <w:rsid w:val="00CC10BE"/>
    <w:rsid w:val="06E25C1B"/>
    <w:rsid w:val="0C141BB7"/>
    <w:rsid w:val="11662564"/>
    <w:rsid w:val="118F680F"/>
    <w:rsid w:val="12973214"/>
    <w:rsid w:val="1760738D"/>
    <w:rsid w:val="18606F10"/>
    <w:rsid w:val="199A4DB9"/>
    <w:rsid w:val="1B6D25AA"/>
    <w:rsid w:val="1C4C23FD"/>
    <w:rsid w:val="1F9D647A"/>
    <w:rsid w:val="20477E7A"/>
    <w:rsid w:val="28D46B8C"/>
    <w:rsid w:val="294A71EC"/>
    <w:rsid w:val="2AFA7975"/>
    <w:rsid w:val="2C6740F2"/>
    <w:rsid w:val="2D8B6C98"/>
    <w:rsid w:val="32BB1D4F"/>
    <w:rsid w:val="339F5741"/>
    <w:rsid w:val="35C350CB"/>
    <w:rsid w:val="39831751"/>
    <w:rsid w:val="3D294AF1"/>
    <w:rsid w:val="3FDE1D00"/>
    <w:rsid w:val="409A0D27"/>
    <w:rsid w:val="41895E66"/>
    <w:rsid w:val="48960E4B"/>
    <w:rsid w:val="4CE6691C"/>
    <w:rsid w:val="4D823680"/>
    <w:rsid w:val="543E74BF"/>
    <w:rsid w:val="55113369"/>
    <w:rsid w:val="568D6F1B"/>
    <w:rsid w:val="589746E5"/>
    <w:rsid w:val="5AE706D2"/>
    <w:rsid w:val="5B0F1B14"/>
    <w:rsid w:val="608F174E"/>
    <w:rsid w:val="62CA72BB"/>
    <w:rsid w:val="65CB6467"/>
    <w:rsid w:val="66AF4F99"/>
    <w:rsid w:val="71730450"/>
    <w:rsid w:val="73626170"/>
    <w:rsid w:val="77654154"/>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1255</Characters>
  <Lines>10</Lines>
  <Paragraphs>2</Paragraphs>
  <TotalTime>1</TotalTime>
  <ScaleCrop>false</ScaleCrop>
  <LinksUpToDate>false</LinksUpToDate>
  <CharactersWithSpaces>1473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2022-05-23T06:51:00Z</cp:lastPrinted>
  <dcterms:modified xsi:type="dcterms:W3CDTF">2023-12-05T02:53:56Z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