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7"/>
        <w:gridCol w:w="600"/>
      </w:tblGrid>
      <w:tr w:rsidR="003C1368" w:rsidTr="002F439C">
        <w:trPr>
          <w:trHeight w:val="790"/>
        </w:trPr>
        <w:tc>
          <w:tcPr>
            <w:tcW w:w="2957" w:type="dxa"/>
          </w:tcPr>
          <w:p w:rsidR="003C1368" w:rsidRDefault="003C1368" w:rsidP="002F439C">
            <w:pPr>
              <w:spacing w:line="500" w:lineRule="exact"/>
              <w:rPr>
                <w:rFonts w:ascii="仿宋_GB2312" w:hAnsi="仿宋_GB2312" w:cs="仿宋_GB2312" w:hint="eastAsia"/>
                <w:sz w:val="30"/>
                <w:szCs w:val="30"/>
              </w:rPr>
            </w:pPr>
            <w:r>
              <w:rPr>
                <w:rFonts w:ascii="仿宋_GB2312" w:hAnsi="仿宋_GB2312" w:cs="仿宋_GB2312" w:hint="eastAsia"/>
                <w:w w:val="90"/>
                <w:sz w:val="30"/>
                <w:szCs w:val="30"/>
              </w:rPr>
              <w:t>国家粮食和物资储备局政府信息公开依申请受理答复文书</w:t>
            </w:r>
          </w:p>
        </w:tc>
        <w:tc>
          <w:tcPr>
            <w:tcW w:w="600" w:type="dxa"/>
            <w:vAlign w:val="center"/>
          </w:tcPr>
          <w:p w:rsidR="003C1368" w:rsidRDefault="003C1368" w:rsidP="002F439C">
            <w:pPr>
              <w:spacing w:line="500" w:lineRule="exact"/>
              <w:jc w:val="center"/>
              <w:rPr>
                <w:rFonts w:ascii="仿宋_GB2312" w:hAnsi="仿宋_GB2312" w:cs="仿宋_GB2312" w:hint="eastAsia"/>
                <w:sz w:val="30"/>
                <w:szCs w:val="30"/>
              </w:rPr>
            </w:pPr>
            <w:r>
              <w:rPr>
                <w:rFonts w:ascii="仿宋_GB2312" w:hAnsi="仿宋_GB2312" w:cs="仿宋_GB2312" w:hint="eastAsia"/>
                <w:sz w:val="30"/>
                <w:szCs w:val="30"/>
              </w:rPr>
              <w:t>11</w:t>
            </w:r>
          </w:p>
        </w:tc>
      </w:tr>
    </w:tbl>
    <w:p w:rsidR="003C1368" w:rsidRDefault="003C1368" w:rsidP="003C1368">
      <w:pPr>
        <w:spacing w:line="500" w:lineRule="exact"/>
        <w:rPr>
          <w:rFonts w:ascii="华康简标题宋" w:eastAsia="华康简标题宋" w:hAnsi="华康简标题宋" w:cs="华康简标题宋" w:hint="eastAsia"/>
          <w:sz w:val="30"/>
          <w:szCs w:val="30"/>
        </w:rPr>
      </w:pPr>
    </w:p>
    <w:p w:rsidR="003C1368" w:rsidRDefault="003C1368" w:rsidP="003C1368">
      <w:pPr>
        <w:spacing w:line="500" w:lineRule="exact"/>
        <w:jc w:val="center"/>
        <w:rPr>
          <w:rFonts w:ascii="华康简标题宋" w:eastAsia="华康简标题宋" w:hAnsi="华康简标题宋" w:cs="华康简标题宋" w:hint="eastAsia"/>
          <w:sz w:val="30"/>
          <w:szCs w:val="30"/>
        </w:rPr>
      </w:pPr>
      <w:r>
        <w:rPr>
          <w:rFonts w:ascii="华康简标题宋" w:eastAsia="华康简标题宋" w:hAnsi="华康简标题宋" w:cs="华康简标题宋" w:hint="eastAsia"/>
          <w:sz w:val="30"/>
          <w:szCs w:val="30"/>
        </w:rPr>
        <w:t>关于XXX同志申请信息公开事项不予重复答复告知书</w:t>
      </w:r>
    </w:p>
    <w:p w:rsidR="003C1368" w:rsidRDefault="003C1368" w:rsidP="003C1368">
      <w:pPr>
        <w:spacing w:line="500" w:lineRule="exact"/>
        <w:jc w:val="center"/>
        <w:rPr>
          <w:rFonts w:ascii="仿宋_GB2312" w:hAnsi="仿宋_GB2312" w:cs="仿宋_GB2312" w:hint="eastAsia"/>
          <w:sz w:val="30"/>
          <w:szCs w:val="30"/>
          <w:u w:val="single"/>
        </w:rPr>
      </w:pPr>
      <w:r>
        <w:rPr>
          <w:rFonts w:ascii="华康简标题宋" w:eastAsia="华康简标题宋" w:hAnsi="华康简标题宋" w:cs="华康简标题宋" w:hint="eastAsia"/>
          <w:sz w:val="30"/>
          <w:szCs w:val="30"/>
        </w:rPr>
        <w:t xml:space="preserve">          </w:t>
      </w:r>
      <w:r>
        <w:rPr>
          <w:rFonts w:ascii="仿宋_GB2312" w:hAnsi="仿宋_GB2312" w:cs="仿宋_GB2312" w:hint="eastAsia"/>
          <w:sz w:val="30"/>
          <w:szCs w:val="30"/>
        </w:rPr>
        <w:t xml:space="preserve">  编号：</w:t>
      </w:r>
      <w:r>
        <w:rPr>
          <w:rFonts w:ascii="仿宋_GB2312" w:hAnsi="仿宋_GB2312" w:cs="仿宋_GB2312" w:hint="eastAsia"/>
          <w:sz w:val="30"/>
          <w:szCs w:val="30"/>
          <w:u w:val="single"/>
        </w:rPr>
        <w:t xml:space="preserve">                </w:t>
      </w:r>
    </w:p>
    <w:p w:rsidR="003C1368" w:rsidRDefault="003C1368" w:rsidP="003C1368">
      <w:pPr>
        <w:spacing w:line="500" w:lineRule="exact"/>
        <w:jc w:val="center"/>
        <w:rPr>
          <w:rFonts w:ascii="仿宋_GB2312" w:hAnsi="仿宋_GB2312" w:cs="仿宋_GB2312" w:hint="eastAsia"/>
          <w:sz w:val="30"/>
          <w:szCs w:val="30"/>
          <w:u w:val="single"/>
        </w:rPr>
      </w:pPr>
    </w:p>
    <w:p w:rsidR="003C1368" w:rsidRDefault="003C1368" w:rsidP="003C1368">
      <w:pPr>
        <w:spacing w:line="500" w:lineRule="exact"/>
        <w:rPr>
          <w:rFonts w:ascii="仿宋_GB2312" w:hAnsi="仿宋_GB2312" w:cs="仿宋_GB2312" w:hint="eastAsia"/>
          <w:sz w:val="30"/>
          <w:szCs w:val="30"/>
          <w:u w:val="single"/>
        </w:rPr>
      </w:pPr>
      <w:r>
        <w:rPr>
          <w:rFonts w:ascii="仿宋_GB2312" w:hAnsi="仿宋_GB2312" w:cs="仿宋_GB2312" w:hint="eastAsia"/>
          <w:sz w:val="30"/>
          <w:szCs w:val="30"/>
          <w:u w:val="single"/>
        </w:rPr>
        <w:t xml:space="preserve"> （申请人姓名或者单位名称）：</w:t>
      </w:r>
    </w:p>
    <w:p w:rsidR="003C1368" w:rsidRDefault="003C1368" w:rsidP="003C1368">
      <w:pPr>
        <w:spacing w:line="500" w:lineRule="exact"/>
        <w:ind w:firstLineChars="200" w:firstLine="600"/>
        <w:rPr>
          <w:rFonts w:ascii="仿宋_GB2312" w:hAnsi="仿宋_GB2312" w:cs="仿宋_GB2312" w:hint="eastAsia"/>
          <w:sz w:val="30"/>
          <w:szCs w:val="30"/>
        </w:rPr>
      </w:pPr>
      <w:r>
        <w:rPr>
          <w:rFonts w:ascii="仿宋_GB2312" w:hAnsi="仿宋_GB2312" w:cs="仿宋_GB2312" w:hint="eastAsia"/>
          <w:sz w:val="30"/>
          <w:szCs w:val="30"/>
        </w:rPr>
        <w:t>我局于</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年</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月</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日收到您（单位）提出的申请。</w:t>
      </w:r>
    </w:p>
    <w:p w:rsidR="003C1368" w:rsidRDefault="003C1368" w:rsidP="003C1368">
      <w:pPr>
        <w:spacing w:line="500" w:lineRule="exact"/>
        <w:ind w:firstLineChars="200" w:firstLine="600"/>
        <w:rPr>
          <w:rFonts w:ascii="仿宋_GB2312" w:hAnsi="仿宋_GB2312" w:cs="仿宋_GB2312" w:hint="eastAsia"/>
          <w:sz w:val="30"/>
          <w:szCs w:val="30"/>
        </w:rPr>
      </w:pPr>
      <w:r>
        <w:rPr>
          <w:rFonts w:ascii="仿宋_GB2312" w:hAnsi="仿宋_GB2312" w:cs="仿宋_GB2312" w:hint="eastAsia"/>
          <w:sz w:val="30"/>
          <w:szCs w:val="30"/>
        </w:rPr>
        <w:t>依据《中华人民共和国政府信息公开条例》和《国务院办公厅关于施行&lt;中华人民共和国政府信息公开条例&gt;若干问题的意见》第五条第（十三）项的规定，经审查，您所提交的申请为同一申请人向同一行政机关就同一内容反复提出的申请，本单位不再重复答复。</w:t>
      </w:r>
    </w:p>
    <w:p w:rsidR="003C1368" w:rsidRDefault="003C1368" w:rsidP="003C1368">
      <w:pPr>
        <w:spacing w:line="500" w:lineRule="exact"/>
        <w:ind w:firstLineChars="200" w:firstLine="600"/>
        <w:rPr>
          <w:rFonts w:ascii="仿宋_GB2312" w:hAnsi="仿宋_GB2312" w:cs="仿宋_GB2312" w:hint="eastAsia"/>
          <w:sz w:val="30"/>
          <w:szCs w:val="30"/>
        </w:rPr>
      </w:pPr>
      <w:r>
        <w:rPr>
          <w:rFonts w:ascii="仿宋_GB2312" w:hAnsi="仿宋_GB2312" w:cs="仿宋_GB2312" w:hint="eastAsia"/>
          <w:sz w:val="30"/>
          <w:szCs w:val="30"/>
        </w:rPr>
        <w:t xml:space="preserve">特此告知。    </w:t>
      </w:r>
    </w:p>
    <w:p w:rsidR="003C1368" w:rsidRDefault="003C1368" w:rsidP="003C1368">
      <w:pPr>
        <w:spacing w:line="500" w:lineRule="exact"/>
        <w:ind w:firstLineChars="200" w:firstLine="600"/>
        <w:rPr>
          <w:rFonts w:ascii="仿宋_GB2312" w:hAnsi="仿宋_GB2312" w:cs="仿宋_GB2312" w:hint="eastAsia"/>
          <w:sz w:val="30"/>
          <w:szCs w:val="30"/>
        </w:rPr>
      </w:pPr>
    </w:p>
    <w:p w:rsidR="003C1368" w:rsidRDefault="003C1368" w:rsidP="003C1368">
      <w:pPr>
        <w:spacing w:line="500" w:lineRule="exact"/>
        <w:ind w:firstLineChars="200" w:firstLine="600"/>
        <w:rPr>
          <w:rFonts w:ascii="仿宋_GB2312" w:hAnsi="仿宋_GB2312" w:cs="仿宋_GB2312" w:hint="eastAsia"/>
          <w:sz w:val="30"/>
          <w:szCs w:val="30"/>
        </w:rPr>
      </w:pPr>
      <w:r>
        <w:rPr>
          <w:rFonts w:ascii="仿宋_GB2312" w:hAnsi="仿宋_GB2312" w:cs="仿宋_GB2312" w:hint="eastAsia"/>
          <w:sz w:val="30"/>
          <w:szCs w:val="30"/>
        </w:rPr>
        <w:t xml:space="preserve">     </w:t>
      </w:r>
    </w:p>
    <w:p w:rsidR="003C1368" w:rsidRDefault="003C1368" w:rsidP="003C1368">
      <w:pPr>
        <w:spacing w:line="500" w:lineRule="exact"/>
        <w:ind w:firstLineChars="200" w:firstLine="600"/>
        <w:rPr>
          <w:rFonts w:ascii="仿宋_GB2312" w:hAnsi="仿宋_GB2312" w:cs="仿宋_GB2312" w:hint="eastAsia"/>
          <w:sz w:val="30"/>
          <w:szCs w:val="30"/>
        </w:rPr>
      </w:pPr>
    </w:p>
    <w:p w:rsidR="003C1368" w:rsidRDefault="003C1368" w:rsidP="003C1368">
      <w:pPr>
        <w:spacing w:line="500" w:lineRule="exact"/>
        <w:ind w:firstLineChars="200" w:firstLine="600"/>
        <w:rPr>
          <w:rFonts w:ascii="仿宋_GB2312" w:hAnsi="仿宋_GB2312" w:cs="仿宋_GB2312" w:hint="eastAsia"/>
          <w:sz w:val="30"/>
          <w:szCs w:val="30"/>
        </w:rPr>
      </w:pPr>
      <w:r>
        <w:rPr>
          <w:rFonts w:ascii="仿宋_GB2312" w:hAnsi="仿宋_GB2312" w:cs="仿宋_GB2312" w:hint="eastAsia"/>
          <w:sz w:val="30"/>
          <w:szCs w:val="30"/>
        </w:rPr>
        <w:t>国家粮食和物资储备局政府信息和政务公开领导小组办公室</w:t>
      </w:r>
    </w:p>
    <w:p w:rsidR="003C1368" w:rsidRDefault="003C1368" w:rsidP="003C1368">
      <w:pPr>
        <w:spacing w:line="500" w:lineRule="exact"/>
        <w:ind w:firstLineChars="200" w:firstLine="600"/>
        <w:rPr>
          <w:rFonts w:ascii="仿宋_GB2312" w:hAnsi="仿宋_GB2312" w:cs="仿宋_GB2312" w:hint="eastAsia"/>
          <w:sz w:val="30"/>
          <w:szCs w:val="30"/>
        </w:rPr>
      </w:pPr>
      <w:r>
        <w:rPr>
          <w:rFonts w:ascii="仿宋_GB2312" w:hAnsi="仿宋_GB2312" w:cs="仿宋_GB2312" w:hint="eastAsia"/>
          <w:sz w:val="30"/>
          <w:szCs w:val="30"/>
        </w:rPr>
        <w:t xml:space="preserve">      （国家粮食和物资储备局行政综合部门代章）</w:t>
      </w:r>
    </w:p>
    <w:p w:rsidR="003C1368" w:rsidRDefault="003C1368" w:rsidP="003C1368">
      <w:pPr>
        <w:spacing w:line="500" w:lineRule="exact"/>
        <w:ind w:firstLineChars="200" w:firstLine="600"/>
        <w:rPr>
          <w:rFonts w:ascii="仿宋_GB2312" w:hAnsi="仿宋_GB2312" w:cs="仿宋_GB2312" w:hint="eastAsia"/>
          <w:sz w:val="30"/>
          <w:szCs w:val="30"/>
        </w:rPr>
      </w:pPr>
      <w:r>
        <w:rPr>
          <w:rFonts w:ascii="仿宋_GB2312" w:hAnsi="仿宋_GB2312" w:cs="仿宋_GB2312" w:hint="eastAsia"/>
          <w:sz w:val="30"/>
          <w:szCs w:val="30"/>
        </w:rPr>
        <w:t xml:space="preserve">                </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年</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月</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日</w:t>
      </w:r>
    </w:p>
    <w:p w:rsidR="003C1368" w:rsidRDefault="003C1368" w:rsidP="003C1368">
      <w:pPr>
        <w:spacing w:line="500" w:lineRule="exact"/>
        <w:ind w:firstLineChars="200" w:firstLine="600"/>
        <w:jc w:val="left"/>
        <w:rPr>
          <w:rFonts w:ascii="仿宋_GB2312" w:hAnsi="仿宋_GB2312" w:cs="仿宋_GB2312" w:hint="eastAsia"/>
          <w:sz w:val="30"/>
          <w:szCs w:val="30"/>
        </w:rPr>
      </w:pPr>
    </w:p>
    <w:p w:rsidR="003C1368" w:rsidRDefault="003C1368" w:rsidP="003C1368">
      <w:pPr>
        <w:spacing w:line="500" w:lineRule="exact"/>
        <w:ind w:firstLineChars="200" w:firstLine="600"/>
        <w:jc w:val="left"/>
        <w:rPr>
          <w:rFonts w:ascii="仿宋_GB2312" w:hAnsi="仿宋_GB2312" w:cs="仿宋_GB2312" w:hint="eastAsia"/>
          <w:sz w:val="30"/>
          <w:szCs w:val="30"/>
        </w:rPr>
      </w:pPr>
    </w:p>
    <w:p w:rsidR="003C1368" w:rsidRDefault="003C1368" w:rsidP="003C1368">
      <w:pPr>
        <w:spacing w:line="500" w:lineRule="exact"/>
        <w:jc w:val="left"/>
        <w:rPr>
          <w:rFonts w:ascii="仿宋_GB2312" w:hAnsi="仿宋_GB2312" w:cs="仿宋_GB2312" w:hint="eastAsia"/>
          <w:sz w:val="30"/>
          <w:szCs w:val="30"/>
        </w:rPr>
      </w:pPr>
    </w:p>
    <w:p w:rsidR="00AA38E1" w:rsidRDefault="00AA38E1"/>
    <w:sectPr w:rsidR="00AA38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8E1" w:rsidRPr="002474F1" w:rsidRDefault="00AA38E1" w:rsidP="003C1368">
      <w:pPr>
        <w:spacing w:line="240" w:lineRule="auto"/>
        <w:rPr>
          <w:rFonts w:ascii="Verdana" w:hAnsi="Verdana"/>
          <w:kern w:val="0"/>
          <w:sz w:val="24"/>
          <w:lang w:eastAsia="en-US"/>
        </w:rPr>
      </w:pPr>
      <w:r>
        <w:separator/>
      </w:r>
    </w:p>
  </w:endnote>
  <w:endnote w:type="continuationSeparator" w:id="1">
    <w:p w:rsidR="00AA38E1" w:rsidRPr="002474F1" w:rsidRDefault="00AA38E1" w:rsidP="003C1368">
      <w:pPr>
        <w:spacing w:line="240" w:lineRule="auto"/>
        <w:rPr>
          <w:rFonts w:ascii="Verdana" w:hAnsi="Verdana"/>
          <w:kern w:val="0"/>
          <w:sz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康简标题宋">
    <w:altName w:val="MS Mincho"/>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8E1" w:rsidRPr="002474F1" w:rsidRDefault="00AA38E1" w:rsidP="003C1368">
      <w:pPr>
        <w:spacing w:line="240" w:lineRule="auto"/>
        <w:rPr>
          <w:rFonts w:ascii="Verdana" w:hAnsi="Verdana"/>
          <w:kern w:val="0"/>
          <w:sz w:val="24"/>
          <w:lang w:eastAsia="en-US"/>
        </w:rPr>
      </w:pPr>
      <w:r>
        <w:separator/>
      </w:r>
    </w:p>
  </w:footnote>
  <w:footnote w:type="continuationSeparator" w:id="1">
    <w:p w:rsidR="00AA38E1" w:rsidRPr="002474F1" w:rsidRDefault="00AA38E1" w:rsidP="003C1368">
      <w:pPr>
        <w:spacing w:line="240" w:lineRule="auto"/>
        <w:rPr>
          <w:rFonts w:ascii="Verdana" w:hAnsi="Verdana"/>
          <w:kern w:val="0"/>
          <w:sz w:val="24"/>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368"/>
    <w:rsid w:val="003C1368"/>
    <w:rsid w:val="00AA38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68"/>
    <w:pPr>
      <w:widowControl w:val="0"/>
      <w:spacing w:line="58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1368"/>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C1368"/>
    <w:rPr>
      <w:sz w:val="18"/>
      <w:szCs w:val="18"/>
    </w:rPr>
  </w:style>
  <w:style w:type="paragraph" w:styleId="a4">
    <w:name w:val="footer"/>
    <w:basedOn w:val="a"/>
    <w:link w:val="Char0"/>
    <w:uiPriority w:val="99"/>
    <w:semiHidden/>
    <w:unhideWhenUsed/>
    <w:rsid w:val="003C1368"/>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C1368"/>
    <w:rPr>
      <w:sz w:val="18"/>
      <w:szCs w:val="18"/>
    </w:rPr>
  </w:style>
  <w:style w:type="table" w:styleId="a5">
    <w:name w:val="Table Grid"/>
    <w:basedOn w:val="a1"/>
    <w:rsid w:val="003C1368"/>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2018-07-04T02:25:00Z</dcterms:created>
  <dcterms:modified xsi:type="dcterms:W3CDTF">2018-07-04T02:25:00Z</dcterms:modified>
</cp:coreProperties>
</file>