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05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</w:p>
    <w:p w14:paraId="1A9FE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国家粮食和物资储备局新疆局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度</w:t>
      </w:r>
    </w:p>
    <w:p w14:paraId="057C9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拟录用公务员公示公告</w:t>
      </w:r>
    </w:p>
    <w:p w14:paraId="4A246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sz w:val="32"/>
          <w:szCs w:val="32"/>
        </w:rPr>
      </w:pPr>
    </w:p>
    <w:p w14:paraId="40667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李天亮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5人（详见附件）</w:t>
      </w:r>
      <w:r>
        <w:rPr>
          <w:rFonts w:hint="eastAsia" w:ascii="仿宋_GB2312" w:eastAsia="仿宋_GB2312"/>
          <w:sz w:val="32"/>
          <w:szCs w:val="32"/>
        </w:rPr>
        <w:t>为国家粮食和物资储备局新疆局拟录用</w:t>
      </w:r>
      <w:r>
        <w:rPr>
          <w:rFonts w:hint="eastAsia" w:ascii="仿宋_GB2312" w:eastAsia="仿宋_GB2312"/>
          <w:sz w:val="32"/>
          <w:szCs w:val="32"/>
          <w:lang w:eastAsia="zh-CN"/>
        </w:rPr>
        <w:t>公务员</w:t>
      </w:r>
      <w:r>
        <w:rPr>
          <w:rFonts w:hint="eastAsia" w:ascii="仿宋_GB2312" w:eastAsia="仿宋_GB2312"/>
          <w:sz w:val="32"/>
          <w:szCs w:val="32"/>
        </w:rPr>
        <w:t>，现予以公示。公示期间如有问题，请向国家粮食和物资储备局新疆局人事处反映。</w:t>
      </w:r>
    </w:p>
    <w:p w14:paraId="03799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公示时间：20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  <w:u w:val="none"/>
        </w:rPr>
        <w:t>年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u w:val="none"/>
        </w:rPr>
        <w:t>月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  <w:u w:val="none"/>
        </w:rPr>
        <w:t>日至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u w:val="none"/>
        </w:rPr>
        <w:t>月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  <w:u w:val="none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（5个工作日）</w:t>
      </w:r>
    </w:p>
    <w:p w14:paraId="4781F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监督电话：0991-2826370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0991-2385388</w:t>
      </w:r>
    </w:p>
    <w:p w14:paraId="48E7D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联系地址：新疆乌鲁木齐市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天山区</w:t>
      </w:r>
      <w:r>
        <w:rPr>
          <w:rFonts w:hint="eastAsia" w:ascii="仿宋_GB2312" w:eastAsia="仿宋_GB2312"/>
          <w:sz w:val="32"/>
          <w:szCs w:val="32"/>
        </w:rPr>
        <w:t>中山路462号广场</w:t>
      </w:r>
    </w:p>
    <w:p w14:paraId="27FA1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2240" w:firstLineChars="7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联合大厦A座1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楼</w:t>
      </w:r>
    </w:p>
    <w:p w14:paraId="44657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邮政编码：830002</w:t>
      </w:r>
    </w:p>
    <w:p w14:paraId="2B648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 w14:paraId="34CF8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国家粮食和物资储备局新疆局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度</w:t>
      </w:r>
    </w:p>
    <w:p w14:paraId="03345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1600" w:firstLineChars="5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拟录用公务员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公示</w:t>
      </w:r>
      <w:r>
        <w:rPr>
          <w:rFonts w:hint="eastAsia" w:ascii="仿宋_GB2312" w:eastAsia="仿宋_GB2312"/>
          <w:sz w:val="32"/>
          <w:szCs w:val="32"/>
        </w:rPr>
        <w:t>名单</w:t>
      </w:r>
    </w:p>
    <w:p w14:paraId="6C742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 w14:paraId="7E77F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_GB2312" w:eastAsia="仿宋_GB2312"/>
          <w:sz w:val="32"/>
          <w:szCs w:val="32"/>
        </w:rPr>
      </w:pPr>
    </w:p>
    <w:p w14:paraId="3C7BD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840" w:firstLineChars="1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国家粮食和物资储备局新疆局</w:t>
      </w:r>
    </w:p>
    <w:p w14:paraId="78671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480" w:firstLineChars="14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</w:t>
      </w:r>
    </w:p>
    <w:p w14:paraId="7D733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textAlignment w:val="auto"/>
        <w:rPr>
          <w:rFonts w:hint="eastAsia" w:ascii="仿宋_GB2312" w:eastAsia="仿宋_GB2312"/>
          <w:sz w:val="32"/>
          <w:szCs w:val="32"/>
        </w:rPr>
        <w:sectPr>
          <w:pgSz w:w="11906" w:h="16838"/>
          <w:pgMar w:top="2098" w:right="1531" w:bottom="1531" w:left="1531" w:header="851" w:footer="992" w:gutter="0"/>
          <w:cols w:space="425" w:num="1"/>
          <w:docGrid w:type="lines" w:linePitch="312" w:charSpace="0"/>
        </w:sectPr>
      </w:pPr>
    </w:p>
    <w:p w14:paraId="1378B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附件：</w:t>
      </w:r>
    </w:p>
    <w:p w14:paraId="07ECC1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国家粮食和物资储备局新疆局2025年度拟录用公务员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公示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名单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2070"/>
        <w:gridCol w:w="1230"/>
        <w:gridCol w:w="900"/>
        <w:gridCol w:w="2175"/>
        <w:gridCol w:w="1335"/>
        <w:gridCol w:w="1665"/>
        <w:gridCol w:w="2760"/>
        <w:gridCol w:w="1125"/>
      </w:tblGrid>
      <w:tr w14:paraId="56D512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65" w:type="dxa"/>
            <w:vAlign w:val="center"/>
          </w:tcPr>
          <w:p w14:paraId="7BE58B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2070" w:type="dxa"/>
            <w:vAlign w:val="center"/>
          </w:tcPr>
          <w:p w14:paraId="0E77A1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拟录用职位</w:t>
            </w:r>
          </w:p>
        </w:tc>
        <w:tc>
          <w:tcPr>
            <w:tcW w:w="1230" w:type="dxa"/>
            <w:vAlign w:val="center"/>
          </w:tcPr>
          <w:p w14:paraId="3EEC80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900" w:type="dxa"/>
            <w:vAlign w:val="center"/>
          </w:tcPr>
          <w:p w14:paraId="126B5F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性别</w:t>
            </w:r>
          </w:p>
        </w:tc>
        <w:tc>
          <w:tcPr>
            <w:tcW w:w="2175" w:type="dxa"/>
            <w:vAlign w:val="center"/>
          </w:tcPr>
          <w:p w14:paraId="05F117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准考证号</w:t>
            </w:r>
          </w:p>
        </w:tc>
        <w:tc>
          <w:tcPr>
            <w:tcW w:w="1335" w:type="dxa"/>
            <w:vAlign w:val="center"/>
          </w:tcPr>
          <w:p w14:paraId="7A1D6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学历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>学位</w:t>
            </w:r>
          </w:p>
        </w:tc>
        <w:tc>
          <w:tcPr>
            <w:tcW w:w="1665" w:type="dxa"/>
            <w:vAlign w:val="center"/>
          </w:tcPr>
          <w:p w14:paraId="74198D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毕业院校</w:t>
            </w:r>
          </w:p>
        </w:tc>
        <w:tc>
          <w:tcPr>
            <w:tcW w:w="2760" w:type="dxa"/>
            <w:vAlign w:val="center"/>
          </w:tcPr>
          <w:p w14:paraId="36B237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125" w:type="dxa"/>
            <w:vAlign w:val="center"/>
          </w:tcPr>
          <w:p w14:paraId="12521B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备注</w:t>
            </w:r>
          </w:p>
        </w:tc>
      </w:tr>
      <w:tr w14:paraId="64DAB1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5" w:type="dxa"/>
            <w:vAlign w:val="center"/>
          </w:tcPr>
          <w:p w14:paraId="662E6D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1</w:t>
            </w:r>
          </w:p>
        </w:tc>
        <w:tc>
          <w:tcPr>
            <w:tcW w:w="2070" w:type="dxa"/>
            <w:vAlign w:val="center"/>
          </w:tcPr>
          <w:p w14:paraId="065CD3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</w:rPr>
              <w:t>粮棉糖和救灾物资监管处一级主任科员及以下</w:t>
            </w:r>
            <w:r>
              <w:rPr>
                <w:rFonts w:hint="eastAsia" w:ascii="仿宋_GB2312" w:hAnsi="华文仿宋" w:eastAsia="仿宋_GB2312"/>
                <w:color w:val="auto"/>
                <w:sz w:val="24"/>
                <w:lang w:eastAsia="zh-CN"/>
              </w:rPr>
              <w:t>（300110123001）</w:t>
            </w:r>
          </w:p>
        </w:tc>
        <w:tc>
          <w:tcPr>
            <w:tcW w:w="1230" w:type="dxa"/>
            <w:vAlign w:val="center"/>
          </w:tcPr>
          <w:p w14:paraId="603D72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color w:val="auto"/>
                <w:sz w:val="24"/>
                <w:lang w:val="en-US" w:eastAsia="zh-CN"/>
              </w:rPr>
              <w:t>李天亮</w:t>
            </w:r>
          </w:p>
        </w:tc>
        <w:tc>
          <w:tcPr>
            <w:tcW w:w="900" w:type="dxa"/>
            <w:vAlign w:val="center"/>
          </w:tcPr>
          <w:p w14:paraId="013997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0000FF"/>
                <w:sz w:val="24"/>
                <w:lang w:eastAsia="zh-CN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  <w:lang w:val="en-US" w:eastAsia="zh-CN"/>
              </w:rPr>
              <w:t>男</w:t>
            </w:r>
          </w:p>
        </w:tc>
        <w:tc>
          <w:tcPr>
            <w:tcW w:w="2175" w:type="dxa"/>
            <w:vAlign w:val="center"/>
          </w:tcPr>
          <w:p w14:paraId="157178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华文仿宋" w:eastAsia="仿宋_GB2312"/>
                <w:color w:val="0000FF"/>
                <w:sz w:val="24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</w:rPr>
              <w:t>153144010201313</w:t>
            </w:r>
          </w:p>
        </w:tc>
        <w:tc>
          <w:tcPr>
            <w:tcW w:w="1335" w:type="dxa"/>
            <w:vAlign w:val="center"/>
          </w:tcPr>
          <w:p w14:paraId="6642F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center"/>
              <w:rPr>
                <w:rFonts w:ascii="仿宋_GB2312" w:hAnsi="华文仿宋" w:eastAsia="仿宋_GB2312"/>
                <w:color w:val="0000FF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大学本科（学士）</w:t>
            </w:r>
          </w:p>
        </w:tc>
        <w:tc>
          <w:tcPr>
            <w:tcW w:w="1665" w:type="dxa"/>
            <w:vAlign w:val="center"/>
          </w:tcPr>
          <w:p w14:paraId="6521D8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华文仿宋" w:eastAsia="仿宋_GB2312"/>
                <w:color w:val="auto"/>
                <w:sz w:val="24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</w:rPr>
              <w:t>南昌工程学院</w:t>
            </w:r>
          </w:p>
        </w:tc>
        <w:tc>
          <w:tcPr>
            <w:tcW w:w="2760" w:type="dxa"/>
            <w:vAlign w:val="center"/>
          </w:tcPr>
          <w:p w14:paraId="204A6A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华文仿宋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color w:val="auto"/>
                <w:sz w:val="24"/>
                <w:lang w:val="en-US" w:eastAsia="zh-CN"/>
              </w:rPr>
              <w:t>广州市市政集团设计院有限公司</w:t>
            </w:r>
          </w:p>
        </w:tc>
        <w:tc>
          <w:tcPr>
            <w:tcW w:w="1125" w:type="dxa"/>
            <w:vAlign w:val="center"/>
          </w:tcPr>
          <w:p w14:paraId="4B7929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华文仿宋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 w14:paraId="174653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5" w:type="dxa"/>
            <w:vAlign w:val="center"/>
          </w:tcPr>
          <w:p w14:paraId="568E2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2070" w:type="dxa"/>
            <w:vAlign w:val="center"/>
          </w:tcPr>
          <w:p w14:paraId="61FF80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lang w:val="en-US" w:eastAsia="zh-CN"/>
              </w:rPr>
              <w:t>战略物资和能源监管处一级主任科员及以下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lang w:val="en-US" w:eastAsia="zh-CN"/>
              </w:rPr>
              <w:t>（300110123002）</w:t>
            </w:r>
          </w:p>
        </w:tc>
        <w:tc>
          <w:tcPr>
            <w:tcW w:w="1230" w:type="dxa"/>
            <w:vAlign w:val="center"/>
          </w:tcPr>
          <w:p w14:paraId="37943F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lang w:val="en-US" w:eastAsia="zh-CN"/>
              </w:rPr>
              <w:t>罗  奇</w:t>
            </w:r>
          </w:p>
        </w:tc>
        <w:tc>
          <w:tcPr>
            <w:tcW w:w="900" w:type="dxa"/>
            <w:vAlign w:val="center"/>
          </w:tcPr>
          <w:p w14:paraId="35248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4"/>
                <w:lang w:val="en-US" w:eastAsia="zh-CN"/>
              </w:rPr>
              <w:t>男</w:t>
            </w:r>
          </w:p>
        </w:tc>
        <w:tc>
          <w:tcPr>
            <w:tcW w:w="2175" w:type="dxa"/>
            <w:vAlign w:val="center"/>
          </w:tcPr>
          <w:p w14:paraId="3BBAD7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4"/>
              </w:rPr>
              <w:t>153165010201718</w:t>
            </w:r>
          </w:p>
        </w:tc>
        <w:tc>
          <w:tcPr>
            <w:tcW w:w="1335" w:type="dxa"/>
            <w:vAlign w:val="center"/>
          </w:tcPr>
          <w:p w14:paraId="362A4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center"/>
              <w:rPr>
                <w:rFonts w:hint="eastAsia" w:ascii="仿宋_GB2312" w:hAnsi="Times New Roman" w:eastAsia="仿宋_GB2312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大学本科（学士）</w:t>
            </w:r>
          </w:p>
        </w:tc>
        <w:tc>
          <w:tcPr>
            <w:tcW w:w="1665" w:type="dxa"/>
            <w:vAlign w:val="center"/>
          </w:tcPr>
          <w:p w14:paraId="3ECEC6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华文仿宋" w:eastAsia="仿宋_GB2312" w:cs="Times New Roman"/>
                <w:color w:val="auto"/>
                <w:sz w:val="24"/>
                <w:lang w:eastAsia="zh-CN"/>
              </w:rPr>
              <w:t>中国石油大学（华东）</w:t>
            </w:r>
          </w:p>
        </w:tc>
        <w:tc>
          <w:tcPr>
            <w:tcW w:w="2760" w:type="dxa"/>
            <w:vAlign w:val="center"/>
          </w:tcPr>
          <w:p w14:paraId="43E4DA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color w:val="auto"/>
                <w:sz w:val="24"/>
                <w:lang w:val="en-US" w:eastAsia="zh-CN"/>
              </w:rPr>
              <w:t>乌鲁木齐市网格化服务中心</w:t>
            </w:r>
          </w:p>
        </w:tc>
        <w:tc>
          <w:tcPr>
            <w:tcW w:w="1125" w:type="dxa"/>
            <w:vAlign w:val="center"/>
          </w:tcPr>
          <w:p w14:paraId="7BF67E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华文仿宋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 w14:paraId="7E5297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5" w:type="dxa"/>
            <w:vAlign w:val="center"/>
          </w:tcPr>
          <w:p w14:paraId="00CCE5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2070" w:type="dxa"/>
            <w:vAlign w:val="center"/>
          </w:tcPr>
          <w:p w14:paraId="3E4EDE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color w:val="auto"/>
                <w:sz w:val="24"/>
              </w:rPr>
              <w:t>规划建设处一级主任科员及以下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lang w:val="en-US" w:eastAsia="zh-CN"/>
              </w:rPr>
              <w:t>（300110123005）</w:t>
            </w:r>
          </w:p>
        </w:tc>
        <w:tc>
          <w:tcPr>
            <w:tcW w:w="1230" w:type="dxa"/>
            <w:vAlign w:val="center"/>
          </w:tcPr>
          <w:p w14:paraId="34013F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岳子笑</w:t>
            </w:r>
          </w:p>
        </w:tc>
        <w:tc>
          <w:tcPr>
            <w:tcW w:w="900" w:type="dxa"/>
            <w:vAlign w:val="center"/>
          </w:tcPr>
          <w:p w14:paraId="42ABBF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男</w:t>
            </w:r>
          </w:p>
        </w:tc>
        <w:tc>
          <w:tcPr>
            <w:tcW w:w="2175" w:type="dxa"/>
            <w:vAlign w:val="center"/>
          </w:tcPr>
          <w:p w14:paraId="571C41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auto"/>
                <w:sz w:val="24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</w:rPr>
              <w:t>153133010407310</w:t>
            </w:r>
          </w:p>
        </w:tc>
        <w:tc>
          <w:tcPr>
            <w:tcW w:w="1335" w:type="dxa"/>
            <w:vAlign w:val="center"/>
          </w:tcPr>
          <w:p w14:paraId="3147A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center"/>
              <w:rPr>
                <w:rFonts w:hint="eastAsia" w:ascii="仿宋_GB2312" w:hAnsi="华文仿宋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大学本科（学士）</w:t>
            </w:r>
          </w:p>
        </w:tc>
        <w:tc>
          <w:tcPr>
            <w:tcW w:w="1665" w:type="dxa"/>
            <w:vAlign w:val="center"/>
          </w:tcPr>
          <w:p w14:paraId="22D773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auto"/>
                <w:sz w:val="24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</w:rPr>
              <w:t>长春工程学院</w:t>
            </w:r>
          </w:p>
        </w:tc>
        <w:tc>
          <w:tcPr>
            <w:tcW w:w="2760" w:type="dxa"/>
            <w:vAlign w:val="center"/>
          </w:tcPr>
          <w:p w14:paraId="38DE12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  <w:lang w:val="en-US" w:eastAsia="zh-CN"/>
              </w:rPr>
              <w:t>浙江弘源建设工程有限公司</w:t>
            </w:r>
          </w:p>
        </w:tc>
        <w:tc>
          <w:tcPr>
            <w:tcW w:w="1125" w:type="dxa"/>
            <w:vAlign w:val="center"/>
          </w:tcPr>
          <w:p w14:paraId="009ACE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56FBC5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5" w:type="dxa"/>
            <w:vAlign w:val="center"/>
          </w:tcPr>
          <w:p w14:paraId="309114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2070" w:type="dxa"/>
            <w:vMerge w:val="restart"/>
            <w:vAlign w:val="center"/>
          </w:tcPr>
          <w:p w14:paraId="1FE6B1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color w:val="auto"/>
                <w:sz w:val="24"/>
              </w:rPr>
              <w:t>业务处一级主任科员及以下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lang w:val="en-US" w:eastAsia="zh-CN"/>
              </w:rPr>
              <w:t>（300110123007）</w:t>
            </w:r>
          </w:p>
        </w:tc>
        <w:tc>
          <w:tcPr>
            <w:tcW w:w="1230" w:type="dxa"/>
            <w:vAlign w:val="center"/>
          </w:tcPr>
          <w:p w14:paraId="5828B9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eastAsia="仿宋_GB2312"/>
                <w:color w:val="0000FF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徐</w:t>
            </w:r>
            <w:r>
              <w:rPr>
                <w:rFonts w:hint="eastAsia" w:eastAsia="仿宋_GB2312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color w:val="auto"/>
                <w:sz w:val="24"/>
              </w:rPr>
              <w:t>林</w:t>
            </w:r>
          </w:p>
        </w:tc>
        <w:tc>
          <w:tcPr>
            <w:tcW w:w="900" w:type="dxa"/>
            <w:vAlign w:val="center"/>
          </w:tcPr>
          <w:p w14:paraId="0A6D90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0000FF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男</w:t>
            </w:r>
          </w:p>
        </w:tc>
        <w:tc>
          <w:tcPr>
            <w:tcW w:w="2175" w:type="dxa"/>
            <w:vAlign w:val="center"/>
          </w:tcPr>
          <w:p w14:paraId="133119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auto"/>
                <w:sz w:val="24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</w:rPr>
              <w:t>153112016800218</w:t>
            </w:r>
          </w:p>
        </w:tc>
        <w:tc>
          <w:tcPr>
            <w:tcW w:w="1335" w:type="dxa"/>
            <w:vAlign w:val="center"/>
          </w:tcPr>
          <w:p w14:paraId="63583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center"/>
              <w:rPr>
                <w:rFonts w:hint="eastAsia" w:ascii="仿宋_GB2312" w:hAnsi="华文仿宋" w:eastAsia="仿宋_GB2312"/>
                <w:color w:val="0000FF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大学本科（学士）</w:t>
            </w:r>
          </w:p>
        </w:tc>
        <w:tc>
          <w:tcPr>
            <w:tcW w:w="1665" w:type="dxa"/>
            <w:vAlign w:val="center"/>
          </w:tcPr>
          <w:p w14:paraId="5BDCB7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0000FF"/>
                <w:sz w:val="24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</w:rPr>
              <w:t>湖北汽车工业学院</w:t>
            </w:r>
          </w:p>
        </w:tc>
        <w:tc>
          <w:tcPr>
            <w:tcW w:w="2760" w:type="dxa"/>
            <w:vAlign w:val="center"/>
          </w:tcPr>
          <w:p w14:paraId="37F100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  <w:lang w:val="en-US" w:eastAsia="zh-CN"/>
              </w:rPr>
              <w:t>国家粮食和物资储备局北京局八三八处</w:t>
            </w:r>
          </w:p>
        </w:tc>
        <w:tc>
          <w:tcPr>
            <w:tcW w:w="1125" w:type="dxa"/>
            <w:vAlign w:val="center"/>
          </w:tcPr>
          <w:p w14:paraId="4E3298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 w14:paraId="752F70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5" w:type="dxa"/>
            <w:vAlign w:val="center"/>
          </w:tcPr>
          <w:p w14:paraId="27695A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2070" w:type="dxa"/>
            <w:vMerge w:val="continue"/>
            <w:vAlign w:val="center"/>
          </w:tcPr>
          <w:p w14:paraId="65BA6E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华文仿宋" w:eastAsia="仿宋_GB2312"/>
                <w:color w:val="auto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65FBF9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华文仿宋" w:eastAsia="仿宋_GB2312"/>
                <w:color w:val="auto"/>
                <w:sz w:val="24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</w:rPr>
              <w:t>连莹莹</w:t>
            </w:r>
          </w:p>
        </w:tc>
        <w:tc>
          <w:tcPr>
            <w:tcW w:w="900" w:type="dxa"/>
            <w:vAlign w:val="center"/>
          </w:tcPr>
          <w:p w14:paraId="18716E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华文仿宋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  <w:lang w:eastAsia="zh-CN"/>
              </w:rPr>
              <w:t>女</w:t>
            </w:r>
          </w:p>
        </w:tc>
        <w:tc>
          <w:tcPr>
            <w:tcW w:w="2175" w:type="dxa"/>
            <w:vAlign w:val="center"/>
          </w:tcPr>
          <w:p w14:paraId="2DA15F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华文仿宋" w:eastAsia="仿宋_GB2312"/>
                <w:color w:val="auto"/>
                <w:sz w:val="24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</w:rPr>
              <w:t>153133010401509</w:t>
            </w:r>
          </w:p>
        </w:tc>
        <w:tc>
          <w:tcPr>
            <w:tcW w:w="1335" w:type="dxa"/>
            <w:vAlign w:val="center"/>
          </w:tcPr>
          <w:p w14:paraId="42856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center"/>
              <w:rPr>
                <w:rFonts w:ascii="仿宋_GB2312" w:hAnsi="华文仿宋" w:eastAsia="仿宋_GB2312"/>
                <w:color w:val="0000FF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大学本科（学士）</w:t>
            </w:r>
          </w:p>
        </w:tc>
        <w:tc>
          <w:tcPr>
            <w:tcW w:w="1665" w:type="dxa"/>
            <w:vAlign w:val="center"/>
          </w:tcPr>
          <w:p w14:paraId="2AC4B9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hAnsi="华文仿宋" w:eastAsia="仿宋_GB2312"/>
                <w:color w:val="0000FF"/>
                <w:sz w:val="24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</w:rPr>
              <w:t>四川大学</w:t>
            </w:r>
          </w:p>
        </w:tc>
        <w:tc>
          <w:tcPr>
            <w:tcW w:w="2760" w:type="dxa"/>
            <w:vAlign w:val="center"/>
          </w:tcPr>
          <w:p w14:paraId="21DA6F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华文仿宋" w:eastAsia="仿宋_GB2312"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color w:val="auto"/>
                <w:sz w:val="24"/>
                <w:lang w:val="en-US" w:eastAsia="zh-CN"/>
              </w:rPr>
              <w:t>杭州联吉技术有限公司</w:t>
            </w:r>
          </w:p>
        </w:tc>
        <w:tc>
          <w:tcPr>
            <w:tcW w:w="1125" w:type="dxa"/>
            <w:vAlign w:val="center"/>
          </w:tcPr>
          <w:p w14:paraId="1DB7B5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</w:tbl>
    <w:p w14:paraId="788EF2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sectPr>
      <w:pgSz w:w="16838" w:h="11906" w:orient="landscape"/>
      <w:pgMar w:top="1531" w:right="1440" w:bottom="153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BED"/>
    <w:rsid w:val="000A2937"/>
    <w:rsid w:val="0010175A"/>
    <w:rsid w:val="00392072"/>
    <w:rsid w:val="004A03E6"/>
    <w:rsid w:val="004F5259"/>
    <w:rsid w:val="005A0BED"/>
    <w:rsid w:val="006435D0"/>
    <w:rsid w:val="007272A1"/>
    <w:rsid w:val="007C6844"/>
    <w:rsid w:val="00851547"/>
    <w:rsid w:val="00974DCB"/>
    <w:rsid w:val="009C056D"/>
    <w:rsid w:val="00BA4469"/>
    <w:rsid w:val="00C33894"/>
    <w:rsid w:val="00C553F3"/>
    <w:rsid w:val="00CC45B5"/>
    <w:rsid w:val="00E3060A"/>
    <w:rsid w:val="00F80A4C"/>
    <w:rsid w:val="00FB3465"/>
    <w:rsid w:val="00FD4CF8"/>
    <w:rsid w:val="0ED6278A"/>
    <w:rsid w:val="1480482F"/>
    <w:rsid w:val="178D5693"/>
    <w:rsid w:val="17F45E99"/>
    <w:rsid w:val="199E06EE"/>
    <w:rsid w:val="1DEF008E"/>
    <w:rsid w:val="26A657DB"/>
    <w:rsid w:val="489B7452"/>
    <w:rsid w:val="4DA7D103"/>
    <w:rsid w:val="4F901C9A"/>
    <w:rsid w:val="59F17278"/>
    <w:rsid w:val="5FBD8573"/>
    <w:rsid w:val="6BF3348A"/>
    <w:rsid w:val="6CA55609"/>
    <w:rsid w:val="6F9B10F3"/>
    <w:rsid w:val="72994260"/>
    <w:rsid w:val="76A83116"/>
    <w:rsid w:val="76BF1657"/>
    <w:rsid w:val="7C64061B"/>
    <w:rsid w:val="7EFF4612"/>
    <w:rsid w:val="B37690CB"/>
    <w:rsid w:val="B776170B"/>
    <w:rsid w:val="BA9F2C99"/>
    <w:rsid w:val="BBB33F47"/>
    <w:rsid w:val="BFDF401A"/>
    <w:rsid w:val="BFFE0CCC"/>
    <w:rsid w:val="F64FA3D0"/>
    <w:rsid w:val="FF5ECDB9"/>
    <w:rsid w:val="FFD1863A"/>
    <w:rsid w:val="FFFE90BA"/>
    <w:rsid w:val="FF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8"/>
    <w:link w:val="3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554</Words>
  <Characters>718</Characters>
  <Lines>4</Lines>
  <Paragraphs>1</Paragraphs>
  <TotalTime>3</TotalTime>
  <ScaleCrop>false</ScaleCrop>
  <LinksUpToDate>false</LinksUpToDate>
  <CharactersWithSpaces>726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2018-05-09T13:04:00Z</dcterms:created>
  <dc:creator>kwx</dc:creator>
  <cp:lastModifiedBy>人才调配</cp:lastModifiedBy>
  <cp:lastPrinted>2025-05-23T01:20:00Z</cp:lastPrinted>
  <dcterms:modified xsi:type="dcterms:W3CDTF">2025-05-23T09:47:15Z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eyJoZGlkIjoiYjQ5OWE1YmNlYmQzZmJjNjQwNDBiYTM4NTk2MjQyMGEifQ==</vt:lpwstr>
  </property>
  <property fmtid="{D5CDD505-2E9C-101B-9397-08002B2CF9AE}" pid="4" name="ICV">
    <vt:lpwstr>CF11525EFEC24472B3AF6A996AA8184C_13</vt:lpwstr>
  </property>
</Properties>
</file>